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47" w:rsidRPr="00307241" w:rsidRDefault="00B51647" w:rsidP="00B51647">
      <w:pPr>
        <w:ind w:firstLine="720"/>
        <w:jc w:val="both"/>
        <w:rPr>
          <w:b/>
        </w:rPr>
      </w:pPr>
      <w:r w:rsidRPr="00307241">
        <w:rPr>
          <w:b/>
        </w:rPr>
        <w:t>Liceul Tehnologic „</w:t>
      </w:r>
      <w:proofErr w:type="spellStart"/>
      <w:r w:rsidR="00D32BD7" w:rsidRPr="00307241">
        <w:rPr>
          <w:b/>
          <w:lang w:val="en-US"/>
        </w:rPr>
        <w:t>Nicolae</w:t>
      </w:r>
      <w:proofErr w:type="spellEnd"/>
      <w:r w:rsidR="00D32BD7" w:rsidRPr="00307241">
        <w:rPr>
          <w:b/>
          <w:lang w:val="en-US"/>
        </w:rPr>
        <w:t xml:space="preserve"> </w:t>
      </w:r>
      <w:proofErr w:type="spellStart"/>
      <w:r w:rsidR="00D32BD7" w:rsidRPr="00307241">
        <w:rPr>
          <w:b/>
          <w:lang w:val="en-US"/>
        </w:rPr>
        <w:t>Teclu</w:t>
      </w:r>
      <w:proofErr w:type="spellEnd"/>
      <w:r w:rsidR="00D32BD7" w:rsidRPr="00307241">
        <w:rPr>
          <w:b/>
          <w:lang w:val="en-US"/>
        </w:rPr>
        <w:t xml:space="preserve">” </w:t>
      </w:r>
      <w:proofErr w:type="spellStart"/>
      <w:r w:rsidR="00D32BD7" w:rsidRPr="00307241">
        <w:rPr>
          <w:b/>
          <w:lang w:val="en-US"/>
        </w:rPr>
        <w:t>Copșa</w:t>
      </w:r>
      <w:proofErr w:type="spellEnd"/>
      <w:r w:rsidR="00D32BD7" w:rsidRPr="00307241">
        <w:rPr>
          <w:b/>
          <w:lang w:val="en-US"/>
        </w:rPr>
        <w:t xml:space="preserve"> </w:t>
      </w:r>
      <w:proofErr w:type="spellStart"/>
      <w:r w:rsidR="00D32BD7" w:rsidRPr="00307241">
        <w:rPr>
          <w:b/>
          <w:lang w:val="en-US"/>
        </w:rPr>
        <w:t>M</w:t>
      </w:r>
      <w:r w:rsidRPr="00307241">
        <w:rPr>
          <w:b/>
          <w:lang w:val="en-US"/>
        </w:rPr>
        <w:t>ică</w:t>
      </w:r>
      <w:proofErr w:type="spellEnd"/>
      <w:r w:rsidRPr="00307241">
        <w:rPr>
          <w:b/>
          <w:lang w:val="en-US"/>
        </w:rPr>
        <w:tab/>
      </w:r>
      <w:r w:rsidRPr="00307241">
        <w:rPr>
          <w:b/>
          <w:lang w:val="en-US"/>
        </w:rPr>
        <w:tab/>
      </w:r>
      <w:r w:rsidRPr="00307241">
        <w:rPr>
          <w:b/>
          <w:lang w:val="en-US"/>
        </w:rPr>
        <w:tab/>
      </w:r>
      <w:r w:rsidRPr="00307241">
        <w:rPr>
          <w:b/>
          <w:lang w:val="en-US"/>
        </w:rPr>
        <w:tab/>
      </w:r>
      <w:r w:rsidR="00762B1D">
        <w:rPr>
          <w:b/>
        </w:rPr>
        <w:t xml:space="preserve"> Prof. Solomon Mircea</w:t>
      </w:r>
      <w:r w:rsidR="00762B1D">
        <w:rPr>
          <w:b/>
        </w:rPr>
        <w:tab/>
      </w:r>
      <w:r w:rsidR="00762B1D">
        <w:rPr>
          <w:b/>
        </w:rPr>
        <w:tab/>
        <w:t>Clasa X</w:t>
      </w:r>
      <w:r w:rsidRPr="00307241">
        <w:rPr>
          <w:b/>
        </w:rPr>
        <w:t xml:space="preserve">   </w:t>
      </w:r>
      <w:r w:rsidR="00DA1DF8">
        <w:rPr>
          <w:b/>
        </w:rPr>
        <w:t>EDUCATIE ANTREPRENORIALA</w:t>
      </w:r>
      <w:r w:rsidR="00DA1DF8">
        <w:rPr>
          <w:b/>
        </w:rPr>
        <w:tab/>
      </w:r>
      <w:r w:rsidR="00DA1DF8">
        <w:rPr>
          <w:b/>
        </w:rPr>
        <w:tab/>
      </w:r>
      <w:r w:rsidR="00DA1DF8">
        <w:rPr>
          <w:b/>
        </w:rPr>
        <w:tab/>
      </w:r>
      <w:r w:rsidR="00DA1DF8">
        <w:rPr>
          <w:b/>
        </w:rPr>
        <w:tab/>
      </w:r>
      <w:r w:rsidR="00BF5122">
        <w:rPr>
          <w:b/>
        </w:rPr>
        <w:t xml:space="preserve"> Data</w:t>
      </w:r>
      <w:r w:rsidR="00721E77" w:rsidRPr="00BF5122">
        <w:t xml:space="preserve">: </w:t>
      </w:r>
      <w:r w:rsidR="00DA1DF8">
        <w:t>23</w:t>
      </w:r>
      <w:r w:rsidR="00BF5122" w:rsidRPr="00BF5122">
        <w:t>.04</w:t>
      </w:r>
      <w:r w:rsidR="00BF0F6C">
        <w:t>.2020</w:t>
      </w:r>
      <w:r w:rsidR="00721E77">
        <w:rPr>
          <w:b/>
        </w:rPr>
        <w:tab/>
      </w:r>
    </w:p>
    <w:p w:rsidR="003A253B" w:rsidRDefault="00FC3AA2" w:rsidP="00516F14">
      <w:pPr>
        <w:jc w:val="center"/>
        <w:rPr>
          <w:b/>
          <w:sz w:val="28"/>
          <w:szCs w:val="28"/>
        </w:rPr>
      </w:pPr>
      <w:r w:rsidRPr="00307241">
        <w:rPr>
          <w:b/>
          <w:sz w:val="28"/>
          <w:szCs w:val="28"/>
        </w:rPr>
        <w:t xml:space="preserve">                   </w:t>
      </w:r>
    </w:p>
    <w:p w:rsidR="00355642" w:rsidRPr="00355642" w:rsidRDefault="00355642" w:rsidP="00355642">
      <w:pPr>
        <w:jc w:val="center"/>
        <w:outlineLvl w:val="0"/>
        <w:rPr>
          <w:b/>
          <w:sz w:val="32"/>
          <w:szCs w:val="32"/>
        </w:rPr>
      </w:pPr>
      <w:r w:rsidRPr="00355642">
        <w:rPr>
          <w:b/>
          <w:sz w:val="32"/>
          <w:szCs w:val="32"/>
        </w:rPr>
        <w:t>Răspunderea în afaceri</w:t>
      </w:r>
    </w:p>
    <w:p w:rsidR="00355642" w:rsidRDefault="00355642" w:rsidP="00355642">
      <w:pPr>
        <w:ind w:left="720"/>
        <w:jc w:val="right"/>
      </w:pPr>
      <w:r>
        <w:tab/>
      </w:r>
      <w:r>
        <w:tab/>
      </w:r>
      <w:r w:rsidR="009C16D2">
        <w:tab/>
      </w:r>
      <w:r w:rsidR="00C84504">
        <w:tab/>
      </w:r>
      <w:r w:rsidR="003A253B">
        <w:rPr>
          <w:b/>
          <w:u w:val="single"/>
        </w:rPr>
        <w:t>Text</w:t>
      </w:r>
      <w:r w:rsidR="00B51647" w:rsidRPr="009C16D2">
        <w:rPr>
          <w:b/>
          <w:u w:val="single"/>
        </w:rPr>
        <w:t xml:space="preserve"> de documentare</w:t>
      </w:r>
    </w:p>
    <w:p w:rsidR="00355642" w:rsidRPr="00355642" w:rsidRDefault="00355642" w:rsidP="00355642">
      <w:pPr>
        <w:ind w:left="720"/>
        <w:jc w:val="right"/>
        <w:rPr>
          <w:sz w:val="16"/>
          <w:szCs w:val="16"/>
        </w:rPr>
      </w:pPr>
    </w:p>
    <w:p w:rsidR="00355642" w:rsidRDefault="00355642" w:rsidP="00355642">
      <w:pPr>
        <w:pStyle w:val="NormalWeb"/>
        <w:shd w:val="clear" w:color="auto" w:fill="FFFFFF"/>
        <w:spacing w:before="0" w:beforeAutospacing="0" w:after="0" w:afterAutospacing="0"/>
        <w:jc w:val="both"/>
        <w:rPr>
          <w:color w:val="000000"/>
          <w:lang w:val="ro-RO"/>
        </w:rPr>
      </w:pPr>
      <w:r w:rsidRPr="00CA22FA">
        <w:rPr>
          <w:b/>
          <w:bCs/>
          <w:color w:val="000000"/>
          <w:lang w:val="vi-VN"/>
        </w:rPr>
        <w:t>DEFINIŢIE:</w:t>
      </w:r>
      <w:r w:rsidRPr="00CA22FA">
        <w:rPr>
          <w:color w:val="000000"/>
          <w:lang w:val="vi-VN"/>
        </w:rPr>
        <w:t>  Răspunderea în afaceri se referă la comportamentul pe care îl aleg întreprinzătorii din multiplele variante posibile, ţinând cont de interesele generale ale firmei şi de dispoziţiile legale restrictive care nu pot fi încălcate.</w:t>
      </w:r>
    </w:p>
    <w:p w:rsidR="00355642" w:rsidRPr="00CA22FA" w:rsidRDefault="00355642" w:rsidP="00355642">
      <w:pPr>
        <w:pStyle w:val="NormalWeb"/>
        <w:shd w:val="clear" w:color="auto" w:fill="FFFFFF"/>
        <w:spacing w:before="0" w:beforeAutospacing="0" w:after="0" w:afterAutospacing="0"/>
        <w:jc w:val="both"/>
        <w:rPr>
          <w:color w:val="000000"/>
          <w:lang w:val="ro-RO"/>
        </w:rPr>
      </w:pPr>
      <w:r w:rsidRPr="00CA22FA">
        <w:rPr>
          <w:b/>
          <w:bCs/>
          <w:color w:val="000000"/>
          <w:lang w:val="vi-VN"/>
        </w:rPr>
        <w:t>FUNCŢIILE RĂSPUNDERII</w:t>
      </w:r>
      <w:r w:rsidRPr="00CA22FA">
        <w:rPr>
          <w:color w:val="000000"/>
          <w:lang w:val="vi-VN"/>
        </w:rPr>
        <w:t>:</w:t>
      </w:r>
    </w:p>
    <w:p w:rsidR="00355642" w:rsidRPr="008D453A" w:rsidRDefault="00355642" w:rsidP="00355642">
      <w:pPr>
        <w:pStyle w:val="NormalWeb"/>
        <w:numPr>
          <w:ilvl w:val="0"/>
          <w:numId w:val="26"/>
        </w:numPr>
        <w:shd w:val="clear" w:color="auto" w:fill="FFFFFF"/>
        <w:spacing w:before="0" w:beforeAutospacing="0" w:after="0" w:afterAutospacing="0"/>
        <w:jc w:val="both"/>
        <w:rPr>
          <w:color w:val="000000"/>
          <w:lang w:val="ro-RO"/>
        </w:rPr>
      </w:pPr>
      <w:r w:rsidRPr="00CA22FA">
        <w:rPr>
          <w:color w:val="000000"/>
          <w:lang w:val="vi-VN"/>
        </w:rPr>
        <w:t>FUNCŢIA COERCITIVĂ – se referă la constrângerea şi pedepsirea  întreprinzătorului care nu respectă legea</w:t>
      </w:r>
    </w:p>
    <w:p w:rsidR="00355642" w:rsidRDefault="00355642" w:rsidP="00355642">
      <w:pPr>
        <w:pStyle w:val="NormalWeb"/>
        <w:numPr>
          <w:ilvl w:val="0"/>
          <w:numId w:val="26"/>
        </w:numPr>
        <w:shd w:val="clear" w:color="auto" w:fill="FFFFFF"/>
        <w:spacing w:before="0" w:beforeAutospacing="0" w:after="0" w:afterAutospacing="0"/>
        <w:jc w:val="both"/>
        <w:rPr>
          <w:color w:val="000000"/>
        </w:rPr>
      </w:pPr>
      <w:r w:rsidRPr="00CA22FA">
        <w:rPr>
          <w:color w:val="000000"/>
          <w:lang w:val="vi-VN"/>
        </w:rPr>
        <w:t>FUNCŢIA EDUCATIVĂ – are rol preventiv</w:t>
      </w:r>
    </w:p>
    <w:p w:rsidR="00355642" w:rsidRPr="00355642" w:rsidRDefault="00355642" w:rsidP="00355642">
      <w:pPr>
        <w:pStyle w:val="NormalWeb"/>
        <w:shd w:val="clear" w:color="auto" w:fill="FFFFFF"/>
        <w:spacing w:before="0" w:beforeAutospacing="0" w:after="0" w:afterAutospacing="0"/>
        <w:ind w:left="720" w:hanging="720"/>
        <w:jc w:val="both"/>
        <w:rPr>
          <w:color w:val="000000"/>
        </w:rPr>
      </w:pPr>
      <w:r w:rsidRPr="00355642">
        <w:rPr>
          <w:b/>
          <w:bCs/>
          <w:color w:val="000000"/>
          <w:lang w:val="vi-VN"/>
        </w:rPr>
        <w:t>FORMELE RĂSPUNDERII</w:t>
      </w:r>
      <w:r w:rsidRPr="00355642">
        <w:rPr>
          <w:color w:val="000000"/>
          <w:lang w:val="vi-VN"/>
        </w:rPr>
        <w:t>:</w:t>
      </w:r>
    </w:p>
    <w:p w:rsidR="00355642" w:rsidRPr="00CA22FA" w:rsidRDefault="00355642" w:rsidP="00355642">
      <w:pPr>
        <w:pStyle w:val="NormalWeb"/>
        <w:numPr>
          <w:ilvl w:val="0"/>
          <w:numId w:val="26"/>
        </w:numPr>
        <w:shd w:val="clear" w:color="auto" w:fill="FFFFFF"/>
        <w:spacing w:before="0" w:beforeAutospacing="0" w:after="0" w:afterAutospacing="0"/>
        <w:jc w:val="both"/>
        <w:rPr>
          <w:color w:val="000000"/>
        </w:rPr>
      </w:pPr>
      <w:r w:rsidRPr="00CA22FA">
        <w:rPr>
          <w:color w:val="000000"/>
          <w:lang w:val="vi-VN"/>
        </w:rPr>
        <w:t>RĂSPUNDERE DISCIPLINARĂ – se referă la raporturile dintre angajat şi angajator</w:t>
      </w:r>
    </w:p>
    <w:p w:rsidR="00355642" w:rsidRPr="00CA22FA" w:rsidRDefault="00355642" w:rsidP="00355642">
      <w:pPr>
        <w:pStyle w:val="NormalWeb"/>
        <w:numPr>
          <w:ilvl w:val="0"/>
          <w:numId w:val="26"/>
        </w:numPr>
        <w:shd w:val="clear" w:color="auto" w:fill="FFFFFF"/>
        <w:spacing w:before="0" w:beforeAutospacing="0" w:after="0" w:afterAutospacing="0"/>
        <w:jc w:val="both"/>
        <w:rPr>
          <w:color w:val="000000"/>
        </w:rPr>
      </w:pPr>
      <w:r w:rsidRPr="00CA22FA">
        <w:rPr>
          <w:color w:val="000000"/>
          <w:lang w:val="vi-VN"/>
        </w:rPr>
        <w:t>RĂSPUNDERE CONTRAVENŢIONALĂ – aplicarea de amenzi antreprenorului care nu respectă legea</w:t>
      </w:r>
    </w:p>
    <w:p w:rsidR="00355642" w:rsidRPr="00CA22FA" w:rsidRDefault="00355642" w:rsidP="00355642">
      <w:pPr>
        <w:pStyle w:val="NormalWeb"/>
        <w:numPr>
          <w:ilvl w:val="0"/>
          <w:numId w:val="26"/>
        </w:numPr>
        <w:shd w:val="clear" w:color="auto" w:fill="FFFFFF"/>
        <w:spacing w:before="0" w:beforeAutospacing="0" w:after="0" w:afterAutospacing="0"/>
        <w:jc w:val="both"/>
        <w:rPr>
          <w:color w:val="000000"/>
        </w:rPr>
      </w:pPr>
      <w:r w:rsidRPr="00CA22FA">
        <w:rPr>
          <w:color w:val="000000"/>
          <w:lang w:val="vi-VN"/>
        </w:rPr>
        <w:t>RĂSPUNDERE CIVILĂ</w:t>
      </w:r>
    </w:p>
    <w:p w:rsidR="00355642" w:rsidRPr="00CA22FA" w:rsidRDefault="00355642" w:rsidP="00355642">
      <w:pPr>
        <w:pStyle w:val="NormalWeb"/>
        <w:shd w:val="clear" w:color="auto" w:fill="FFFFFF"/>
        <w:spacing w:before="0" w:beforeAutospacing="0" w:after="0" w:afterAutospacing="0"/>
        <w:ind w:left="720"/>
        <w:jc w:val="both"/>
        <w:rPr>
          <w:color w:val="000000"/>
        </w:rPr>
      </w:pPr>
      <w:r>
        <w:rPr>
          <w:color w:val="000000"/>
          <w:lang w:val="vi-VN"/>
        </w:rPr>
        <w:t>–  </w:t>
      </w:r>
      <w:r w:rsidRPr="00CA22FA">
        <w:rPr>
          <w:color w:val="000000"/>
          <w:lang w:val="vi-VN"/>
        </w:rPr>
        <w:t>contractuală ( nerespectarea obligaţiilor asumate prin semnarea de contracte)</w:t>
      </w:r>
    </w:p>
    <w:p w:rsidR="00355642" w:rsidRPr="00CA22FA" w:rsidRDefault="00355642" w:rsidP="00355642">
      <w:pPr>
        <w:pStyle w:val="NormalWeb"/>
        <w:shd w:val="clear" w:color="auto" w:fill="FFFFFF"/>
        <w:spacing w:before="0" w:beforeAutospacing="0" w:after="0" w:afterAutospacing="0"/>
        <w:ind w:left="720"/>
        <w:jc w:val="both"/>
        <w:rPr>
          <w:color w:val="000000"/>
        </w:rPr>
      </w:pPr>
      <w:r>
        <w:rPr>
          <w:color w:val="000000"/>
          <w:lang w:val="vi-VN"/>
        </w:rPr>
        <w:t>– </w:t>
      </w:r>
      <w:r w:rsidRPr="00CA22FA">
        <w:rPr>
          <w:color w:val="000000"/>
          <w:lang w:val="vi-VN"/>
        </w:rPr>
        <w:t> delictuală (apare cand intreprinzătorul încalcă o normă juridică, producând unei anumite persoane un prejudiciu)</w:t>
      </w:r>
    </w:p>
    <w:p w:rsidR="00355642" w:rsidRPr="0074169D" w:rsidRDefault="00355642" w:rsidP="00355642">
      <w:pPr>
        <w:pStyle w:val="NormalWeb"/>
        <w:numPr>
          <w:ilvl w:val="0"/>
          <w:numId w:val="26"/>
        </w:numPr>
        <w:shd w:val="clear" w:color="auto" w:fill="FFFFFF"/>
        <w:spacing w:before="0" w:beforeAutospacing="0" w:after="0" w:afterAutospacing="0"/>
        <w:jc w:val="both"/>
        <w:rPr>
          <w:color w:val="000000"/>
        </w:rPr>
      </w:pPr>
      <w:r w:rsidRPr="00CA22FA">
        <w:rPr>
          <w:color w:val="000000"/>
          <w:lang w:val="vi-VN"/>
        </w:rPr>
        <w:t>RĂSPUNDERE PENALĂ – se referă la infracţiune ( este cel mai aspu pedepsită de lege), fapte ilicite foarte grave.</w:t>
      </w:r>
    </w:p>
    <w:p w:rsidR="0086468A" w:rsidRDefault="0086468A" w:rsidP="00355642">
      <w:pPr>
        <w:rPr>
          <w:b/>
          <w:u w:val="single"/>
        </w:rPr>
      </w:pPr>
    </w:p>
    <w:p w:rsidR="00355642" w:rsidRPr="0086468A" w:rsidRDefault="00355642" w:rsidP="00355642">
      <w:pPr>
        <w:rPr>
          <w:b/>
        </w:rPr>
      </w:pPr>
      <w:r w:rsidRPr="0086468A">
        <w:rPr>
          <w:b/>
          <w:u w:val="single"/>
        </w:rPr>
        <w:t>Cerinte</w:t>
      </w:r>
    </w:p>
    <w:p w:rsidR="00355642" w:rsidRPr="00355642" w:rsidRDefault="00355642" w:rsidP="00355642">
      <w:pPr>
        <w:pStyle w:val="ListParagraph"/>
        <w:numPr>
          <w:ilvl w:val="0"/>
          <w:numId w:val="24"/>
        </w:numPr>
        <w:rPr>
          <w:u w:val="single"/>
          <w:lang w:val="de-DE"/>
        </w:rPr>
      </w:pPr>
      <w:r>
        <w:t xml:space="preserve">Realizeaza in caiet </w:t>
      </w:r>
      <w:r w:rsidRPr="003A253B">
        <w:rPr>
          <w:b/>
        </w:rPr>
        <w:t>schema</w:t>
      </w:r>
      <w:r>
        <w:t xml:space="preserve"> informatiei</w:t>
      </w:r>
      <w:r w:rsidR="002F3188">
        <w:t xml:space="preserve"> prezentate </w:t>
      </w:r>
      <w:r>
        <w:t>in textul de documentare</w:t>
      </w:r>
    </w:p>
    <w:p w:rsidR="00355642" w:rsidRPr="00355642" w:rsidRDefault="00355642" w:rsidP="00355642">
      <w:pPr>
        <w:pStyle w:val="ListParagraph"/>
        <w:numPr>
          <w:ilvl w:val="0"/>
          <w:numId w:val="24"/>
        </w:numPr>
        <w:rPr>
          <w:u w:val="single"/>
          <w:lang w:val="de-DE"/>
        </w:rPr>
      </w:pPr>
      <w:r w:rsidRPr="00355642">
        <w:rPr>
          <w:b/>
          <w:u w:val="single"/>
        </w:rPr>
        <w:t>Tema de lucru</w:t>
      </w:r>
      <w:r w:rsidRPr="00355642">
        <w:rPr>
          <w:b/>
        </w:rPr>
        <w:t>:</w:t>
      </w:r>
    </w:p>
    <w:p w:rsidR="00355642" w:rsidRPr="00355642" w:rsidRDefault="00355642" w:rsidP="00355642">
      <w:pPr>
        <w:ind w:left="720"/>
        <w:outlineLvl w:val="0"/>
        <w:rPr>
          <w:lang w:val="en-US"/>
        </w:rPr>
      </w:pPr>
      <w:proofErr w:type="spellStart"/>
      <w:r>
        <w:rPr>
          <w:lang w:val="en-US"/>
        </w:rPr>
        <w:t>Rezolva</w:t>
      </w:r>
      <w:proofErr w:type="spellEnd"/>
      <w:r>
        <w:rPr>
          <w:lang w:val="en-US"/>
        </w:rPr>
        <w:t xml:space="preserve"> in </w:t>
      </w:r>
      <w:proofErr w:type="spellStart"/>
      <w:proofErr w:type="gramStart"/>
      <w:r>
        <w:rPr>
          <w:lang w:val="en-US"/>
        </w:rPr>
        <w:t>caiet</w:t>
      </w:r>
      <w:proofErr w:type="spellEnd"/>
      <w:r>
        <w:rPr>
          <w:lang w:val="en-US"/>
        </w:rPr>
        <w:t xml:space="preserve"> :</w:t>
      </w:r>
      <w:proofErr w:type="gramEnd"/>
      <w:r>
        <w:rPr>
          <w:lang w:val="en-US"/>
        </w:rPr>
        <w:t xml:space="preserve"> </w:t>
      </w:r>
      <w:r w:rsidRPr="00CA22FA">
        <w:rPr>
          <w:b/>
          <w:bCs/>
          <w:color w:val="000000"/>
          <w:lang w:val="vi-VN"/>
        </w:rPr>
        <w:t>EXERCITI</w:t>
      </w:r>
      <w:r>
        <w:rPr>
          <w:b/>
          <w:bCs/>
          <w:color w:val="000000"/>
        </w:rPr>
        <w:t>I</w:t>
      </w:r>
      <w:r w:rsidRPr="00CA22FA">
        <w:rPr>
          <w:color w:val="000000"/>
          <w:lang w:val="vi-VN"/>
        </w:rPr>
        <w:t xml:space="preserve"> </w:t>
      </w:r>
    </w:p>
    <w:p w:rsidR="00355642" w:rsidRPr="00CA22FA" w:rsidRDefault="00355642" w:rsidP="00355642">
      <w:pPr>
        <w:pStyle w:val="NormalWeb"/>
        <w:shd w:val="clear" w:color="auto" w:fill="FFFFFF"/>
        <w:spacing w:before="0" w:beforeAutospacing="0" w:after="0" w:afterAutospacing="0"/>
        <w:ind w:left="720"/>
        <w:jc w:val="both"/>
        <w:rPr>
          <w:color w:val="000000"/>
        </w:rPr>
      </w:pPr>
      <w:r w:rsidRPr="00CA22FA">
        <w:rPr>
          <w:color w:val="000000"/>
          <w:lang w:val="vi-VN"/>
        </w:rPr>
        <w:t xml:space="preserve">  </w:t>
      </w:r>
      <w:r w:rsidRPr="00A657E1">
        <w:rPr>
          <w:b/>
          <w:color w:val="000000"/>
        </w:rPr>
        <w:t>A)</w:t>
      </w:r>
      <w:r>
        <w:rPr>
          <w:color w:val="000000"/>
        </w:rPr>
        <w:t xml:space="preserve"> </w:t>
      </w:r>
      <w:r w:rsidRPr="00CA22FA">
        <w:rPr>
          <w:color w:val="000000"/>
          <w:lang w:val="vi-VN"/>
        </w:rPr>
        <w:t xml:space="preserve">COMPLETEAZĂ ENUNŢURILE URMĂTOARE CU INFORMAŢIA </w:t>
      </w:r>
      <w:proofErr w:type="gramStart"/>
      <w:r w:rsidRPr="00CA22FA">
        <w:rPr>
          <w:color w:val="000000"/>
          <w:lang w:val="vi-VN"/>
        </w:rPr>
        <w:t>CORECTĂ :</w:t>
      </w:r>
      <w:proofErr w:type="gramEnd"/>
    </w:p>
    <w:p w:rsidR="00355642" w:rsidRPr="00A657E1" w:rsidRDefault="00355642" w:rsidP="00355642">
      <w:pPr>
        <w:pStyle w:val="NormalWeb"/>
        <w:shd w:val="clear" w:color="auto" w:fill="FFFFFF"/>
        <w:spacing w:before="0" w:beforeAutospacing="0" w:after="0" w:afterAutospacing="0"/>
        <w:ind w:left="720"/>
        <w:rPr>
          <w:color w:val="000000"/>
        </w:rPr>
      </w:pPr>
      <w:r w:rsidRPr="00CA22FA">
        <w:rPr>
          <w:color w:val="000000"/>
          <w:lang w:val="vi-VN"/>
        </w:rPr>
        <w:t>1)      R</w:t>
      </w:r>
      <w:r>
        <w:rPr>
          <w:color w:val="000000"/>
          <w:lang w:val="vi-VN"/>
        </w:rPr>
        <w:t>ăspunderea în afaceri se referă</w:t>
      </w:r>
      <w:r>
        <w:rPr>
          <w:color w:val="000000"/>
        </w:rPr>
        <w:t xml:space="preserve"> </w:t>
      </w:r>
      <w:r w:rsidRPr="00CA22FA">
        <w:rPr>
          <w:color w:val="000000"/>
          <w:lang w:val="vi-VN"/>
        </w:rPr>
        <w:t>la......................</w:t>
      </w:r>
      <w:r w:rsidRPr="00A657E1">
        <w:rPr>
          <w:color w:val="000000"/>
          <w:lang w:val="vi-VN"/>
        </w:rPr>
        <w:t xml:space="preserve"> </w:t>
      </w:r>
      <w:r w:rsidRPr="00CA22FA">
        <w:rPr>
          <w:color w:val="000000"/>
          <w:lang w:val="vi-VN"/>
        </w:rPr>
        <w:t>.................................................</w:t>
      </w:r>
      <w:r>
        <w:rPr>
          <w:color w:val="000000"/>
          <w:lang w:val="vi-VN"/>
        </w:rPr>
        <w:t>.......................</w:t>
      </w:r>
    </w:p>
    <w:p w:rsidR="00355642" w:rsidRPr="00CA22FA" w:rsidRDefault="00355642" w:rsidP="00355642">
      <w:pPr>
        <w:pStyle w:val="NormalWeb"/>
        <w:shd w:val="clear" w:color="auto" w:fill="FFFFFF"/>
        <w:spacing w:before="0" w:beforeAutospacing="0" w:after="0" w:afterAutospacing="0"/>
        <w:ind w:left="720"/>
        <w:rPr>
          <w:color w:val="000000"/>
        </w:rPr>
      </w:pPr>
      <w:r w:rsidRPr="00CA22FA">
        <w:rPr>
          <w:color w:val="000000"/>
          <w:lang w:val="vi-VN"/>
        </w:rPr>
        <w:t>...............................................................................................................................................................</w:t>
      </w:r>
    </w:p>
    <w:p w:rsidR="00355642" w:rsidRPr="00A657E1" w:rsidRDefault="00355642" w:rsidP="00355642">
      <w:pPr>
        <w:pStyle w:val="NormalWeb"/>
        <w:shd w:val="clear" w:color="auto" w:fill="FFFFFF"/>
        <w:spacing w:before="0" w:beforeAutospacing="0" w:after="0" w:afterAutospacing="0"/>
        <w:ind w:left="720"/>
        <w:rPr>
          <w:color w:val="000000"/>
        </w:rPr>
      </w:pPr>
      <w:r w:rsidRPr="00CA22FA">
        <w:rPr>
          <w:color w:val="000000"/>
          <w:lang w:val="vi-VN"/>
        </w:rPr>
        <w:t>2)      Funcţiile răspunderii în afaceri sunt: funcţia...............................şi funcţia.......</w:t>
      </w:r>
      <w:r>
        <w:rPr>
          <w:color w:val="000000"/>
        </w:rPr>
        <w:t>...........................</w:t>
      </w:r>
    </w:p>
    <w:p w:rsidR="00355642" w:rsidRDefault="00355642" w:rsidP="00355642">
      <w:pPr>
        <w:pStyle w:val="NormalWeb"/>
        <w:shd w:val="clear" w:color="auto" w:fill="FFFFFF"/>
        <w:spacing w:before="0" w:beforeAutospacing="0" w:after="0" w:afterAutospacing="0"/>
        <w:ind w:left="720"/>
        <w:rPr>
          <w:color w:val="000000"/>
        </w:rPr>
      </w:pPr>
      <w:r w:rsidRPr="00CA22FA">
        <w:rPr>
          <w:color w:val="000000"/>
          <w:lang w:val="vi-VN"/>
        </w:rPr>
        <w:t>3)      Enumeră forme</w:t>
      </w:r>
      <w:r>
        <w:rPr>
          <w:color w:val="000000"/>
          <w:lang w:val="vi-VN"/>
        </w:rPr>
        <w:t>le de răspundere în afaceri…</w:t>
      </w:r>
      <w:r>
        <w:rPr>
          <w:color w:val="000000"/>
        </w:rPr>
        <w:t>…………………………………………………..</w:t>
      </w:r>
    </w:p>
    <w:p w:rsidR="00355642" w:rsidRPr="00A657E1" w:rsidRDefault="00355642" w:rsidP="00355642">
      <w:pPr>
        <w:pStyle w:val="NormalWeb"/>
        <w:shd w:val="clear" w:color="auto" w:fill="FFFFFF"/>
        <w:spacing w:before="0" w:beforeAutospacing="0" w:after="0" w:afterAutospacing="0"/>
        <w:ind w:left="720"/>
        <w:rPr>
          <w:color w:val="000000"/>
        </w:rPr>
      </w:pPr>
      <w:r>
        <w:rPr>
          <w:color w:val="000000"/>
        </w:rPr>
        <w:t>…………………………………………………………………………………………………………</w:t>
      </w:r>
    </w:p>
    <w:p w:rsidR="00355642" w:rsidRPr="00CA22FA" w:rsidRDefault="00355642" w:rsidP="00355642">
      <w:pPr>
        <w:pStyle w:val="NormalWeb"/>
        <w:shd w:val="clear" w:color="auto" w:fill="FFFFFF"/>
        <w:spacing w:before="0" w:beforeAutospacing="0" w:after="0" w:afterAutospacing="0"/>
        <w:ind w:left="720"/>
        <w:rPr>
          <w:color w:val="000000"/>
        </w:rPr>
      </w:pPr>
      <w:r w:rsidRPr="00CA22FA">
        <w:rPr>
          <w:color w:val="000000"/>
          <w:lang w:val="vi-VN"/>
        </w:rPr>
        <w:t>4)      Răspunderea............................................se refeă la  se referă la raporturile dintre angajat şi angajator.</w:t>
      </w:r>
    </w:p>
    <w:p w:rsidR="00355642" w:rsidRPr="00CA22FA" w:rsidRDefault="00355642" w:rsidP="00355642">
      <w:pPr>
        <w:pStyle w:val="NormalWeb"/>
        <w:shd w:val="clear" w:color="auto" w:fill="FFFFFF"/>
        <w:spacing w:before="0" w:beforeAutospacing="0" w:after="0" w:afterAutospacing="0"/>
        <w:ind w:left="720"/>
        <w:rPr>
          <w:color w:val="000000"/>
        </w:rPr>
      </w:pPr>
      <w:r w:rsidRPr="00CA22FA">
        <w:rPr>
          <w:color w:val="000000"/>
          <w:lang w:val="vi-VN"/>
        </w:rPr>
        <w:t>5)      Răspunderea civilă este : .................................................şi .............................................</w:t>
      </w:r>
    </w:p>
    <w:p w:rsidR="00355642" w:rsidRPr="00CA22FA" w:rsidRDefault="00355642" w:rsidP="00355642">
      <w:pPr>
        <w:pStyle w:val="NormalWeb"/>
        <w:shd w:val="clear" w:color="auto" w:fill="FFFFFF"/>
        <w:spacing w:before="0" w:beforeAutospacing="0" w:after="0" w:afterAutospacing="0"/>
        <w:ind w:left="720"/>
        <w:rPr>
          <w:color w:val="000000"/>
        </w:rPr>
      </w:pPr>
      <w:r w:rsidRPr="00CA22FA">
        <w:rPr>
          <w:color w:val="000000"/>
          <w:lang w:val="vi-VN"/>
        </w:rPr>
        <w:t>6)      O conduită necorespunzătoare în afaceri atrage.............................................celui vinovat.</w:t>
      </w:r>
    </w:p>
    <w:p w:rsidR="00355642" w:rsidRDefault="00355642" w:rsidP="00355642">
      <w:pPr>
        <w:pStyle w:val="NormalWeb"/>
        <w:shd w:val="clear" w:color="auto" w:fill="FFFFFF"/>
        <w:spacing w:before="0" w:beforeAutospacing="0" w:after="0" w:afterAutospacing="0"/>
        <w:ind w:left="720"/>
        <w:jc w:val="both"/>
        <w:rPr>
          <w:color w:val="000000"/>
        </w:rPr>
      </w:pPr>
      <w:r w:rsidRPr="00CA22FA">
        <w:rPr>
          <w:color w:val="000000"/>
          <w:lang w:val="vi-VN"/>
        </w:rPr>
        <w:t xml:space="preserve">      </w:t>
      </w:r>
    </w:p>
    <w:p w:rsidR="00355642" w:rsidRPr="00CA22FA" w:rsidRDefault="00355642" w:rsidP="00355642">
      <w:pPr>
        <w:pStyle w:val="NormalWeb"/>
        <w:shd w:val="clear" w:color="auto" w:fill="FFFFFF"/>
        <w:spacing w:before="0" w:beforeAutospacing="0" w:after="0" w:afterAutospacing="0"/>
        <w:ind w:left="720"/>
        <w:jc w:val="both"/>
        <w:rPr>
          <w:color w:val="000000"/>
        </w:rPr>
      </w:pPr>
      <w:r w:rsidRPr="00A657E1">
        <w:rPr>
          <w:b/>
          <w:color w:val="000000"/>
        </w:rPr>
        <w:t>B)</w:t>
      </w:r>
      <w:r>
        <w:rPr>
          <w:color w:val="000000"/>
        </w:rPr>
        <w:t xml:space="preserve"> </w:t>
      </w:r>
      <w:r w:rsidRPr="00CA22FA">
        <w:rPr>
          <w:color w:val="000000"/>
          <w:lang w:val="vi-VN"/>
        </w:rPr>
        <w:t>SUBLINIAZĂ VARIANTA CORECTĂ:</w:t>
      </w:r>
    </w:p>
    <w:p w:rsidR="00355642" w:rsidRPr="00CA22FA" w:rsidRDefault="00355642" w:rsidP="00355642">
      <w:pPr>
        <w:pStyle w:val="NormalWeb"/>
        <w:shd w:val="clear" w:color="auto" w:fill="FFFFFF"/>
        <w:spacing w:before="0" w:beforeAutospacing="0" w:after="0" w:afterAutospacing="0"/>
        <w:ind w:left="720"/>
        <w:jc w:val="both"/>
        <w:rPr>
          <w:color w:val="000000"/>
        </w:rPr>
      </w:pPr>
      <w:r w:rsidRPr="00CA22FA">
        <w:rPr>
          <w:color w:val="000000"/>
          <w:lang w:val="vi-VN"/>
        </w:rPr>
        <w:t>Abaterea cea mai grava dintre toate faptele pedepsite de lege şi cel mai aspru sancţionata este:</w:t>
      </w:r>
    </w:p>
    <w:p w:rsidR="00355642" w:rsidRPr="00CA22FA" w:rsidRDefault="00355642" w:rsidP="00355642">
      <w:pPr>
        <w:pStyle w:val="NormalWeb"/>
        <w:numPr>
          <w:ilvl w:val="0"/>
          <w:numId w:val="26"/>
        </w:numPr>
        <w:shd w:val="clear" w:color="auto" w:fill="FFFFFF"/>
        <w:spacing w:before="0" w:beforeAutospacing="0" w:after="0" w:afterAutospacing="0"/>
        <w:ind w:firstLine="414"/>
        <w:jc w:val="both"/>
        <w:rPr>
          <w:color w:val="000000"/>
        </w:rPr>
      </w:pPr>
      <w:r w:rsidRPr="00CA22FA">
        <w:rPr>
          <w:color w:val="000000"/>
          <w:lang w:val="vi-VN"/>
        </w:rPr>
        <w:t>contravenţia</w:t>
      </w:r>
    </w:p>
    <w:p w:rsidR="00355642" w:rsidRPr="00CA22FA" w:rsidRDefault="00355642" w:rsidP="00355642">
      <w:pPr>
        <w:pStyle w:val="NormalWeb"/>
        <w:numPr>
          <w:ilvl w:val="0"/>
          <w:numId w:val="26"/>
        </w:numPr>
        <w:shd w:val="clear" w:color="auto" w:fill="FFFFFF"/>
        <w:spacing w:before="0" w:beforeAutospacing="0" w:after="0" w:afterAutospacing="0"/>
        <w:ind w:firstLine="414"/>
        <w:jc w:val="both"/>
        <w:rPr>
          <w:color w:val="000000"/>
        </w:rPr>
      </w:pPr>
      <w:r w:rsidRPr="00CA22FA">
        <w:rPr>
          <w:color w:val="000000"/>
          <w:lang w:val="vi-VN"/>
        </w:rPr>
        <w:t>infracţiunea</w:t>
      </w:r>
    </w:p>
    <w:p w:rsidR="00355642" w:rsidRDefault="00355642" w:rsidP="00355642">
      <w:pPr>
        <w:pStyle w:val="NormalWeb"/>
        <w:numPr>
          <w:ilvl w:val="0"/>
          <w:numId w:val="26"/>
        </w:numPr>
        <w:shd w:val="clear" w:color="auto" w:fill="FFFFFF"/>
        <w:spacing w:before="0" w:beforeAutospacing="0" w:after="0" w:afterAutospacing="0"/>
        <w:ind w:firstLine="414"/>
        <w:jc w:val="both"/>
        <w:rPr>
          <w:color w:val="000000"/>
        </w:rPr>
      </w:pPr>
      <w:r w:rsidRPr="00CA22FA">
        <w:rPr>
          <w:color w:val="000000"/>
          <w:lang w:val="vi-VN"/>
        </w:rPr>
        <w:t>culpa</w:t>
      </w:r>
    </w:p>
    <w:p w:rsidR="00355642" w:rsidRPr="00355642" w:rsidRDefault="00355642" w:rsidP="00355642">
      <w:pPr>
        <w:pStyle w:val="NormalWeb"/>
        <w:shd w:val="clear" w:color="auto" w:fill="FFFFFF"/>
        <w:spacing w:before="0" w:beforeAutospacing="0" w:after="0" w:afterAutospacing="0"/>
        <w:ind w:left="1134" w:hanging="425"/>
        <w:jc w:val="both"/>
        <w:rPr>
          <w:color w:val="000000"/>
        </w:rPr>
      </w:pPr>
      <w:r w:rsidRPr="00355642">
        <w:rPr>
          <w:color w:val="000000"/>
          <w:lang w:val="vi-VN"/>
        </w:rPr>
        <w:t>Sunt provocări morale în viaţa de afaceri:</w:t>
      </w:r>
    </w:p>
    <w:p w:rsidR="00355642" w:rsidRPr="00CA22FA" w:rsidRDefault="00355642" w:rsidP="00355642">
      <w:pPr>
        <w:pStyle w:val="NormalWeb"/>
        <w:numPr>
          <w:ilvl w:val="0"/>
          <w:numId w:val="26"/>
        </w:numPr>
        <w:shd w:val="clear" w:color="auto" w:fill="FFFFFF"/>
        <w:spacing w:before="0" w:beforeAutospacing="0" w:after="0" w:afterAutospacing="0"/>
        <w:ind w:firstLine="414"/>
        <w:jc w:val="both"/>
        <w:rPr>
          <w:color w:val="000000"/>
        </w:rPr>
      </w:pPr>
      <w:r w:rsidRPr="00CA22FA">
        <w:rPr>
          <w:color w:val="000000"/>
          <w:lang w:val="vi-VN"/>
        </w:rPr>
        <w:t>servirea impecabilă a clienţilor</w:t>
      </w:r>
    </w:p>
    <w:p w:rsidR="00355642" w:rsidRPr="00CA22FA" w:rsidRDefault="00355642" w:rsidP="00355642">
      <w:pPr>
        <w:pStyle w:val="NormalWeb"/>
        <w:numPr>
          <w:ilvl w:val="0"/>
          <w:numId w:val="26"/>
        </w:numPr>
        <w:shd w:val="clear" w:color="auto" w:fill="FFFFFF"/>
        <w:spacing w:before="0" w:beforeAutospacing="0" w:after="0" w:afterAutospacing="0"/>
        <w:ind w:firstLine="414"/>
        <w:jc w:val="both"/>
        <w:rPr>
          <w:color w:val="000000"/>
        </w:rPr>
      </w:pPr>
      <w:r w:rsidRPr="00CA22FA">
        <w:rPr>
          <w:color w:val="000000"/>
          <w:lang w:val="vi-VN"/>
        </w:rPr>
        <w:t>sustragerea de la răspundere</w:t>
      </w:r>
    </w:p>
    <w:p w:rsidR="00355642" w:rsidRPr="00A657E1" w:rsidRDefault="00355642" w:rsidP="00355642">
      <w:pPr>
        <w:pStyle w:val="NormalWeb"/>
        <w:numPr>
          <w:ilvl w:val="0"/>
          <w:numId w:val="26"/>
        </w:numPr>
        <w:shd w:val="clear" w:color="auto" w:fill="FFFFFF"/>
        <w:spacing w:before="0" w:beforeAutospacing="0" w:after="0" w:afterAutospacing="0"/>
        <w:ind w:firstLine="414"/>
        <w:jc w:val="both"/>
        <w:outlineLvl w:val="0"/>
        <w:rPr>
          <w:lang w:val="de-DE"/>
        </w:rPr>
      </w:pPr>
      <w:r w:rsidRPr="00A657E1">
        <w:rPr>
          <w:color w:val="000000"/>
          <w:lang w:val="vi-VN"/>
        </w:rPr>
        <w:t>încheierea de afaceri prin mituire</w:t>
      </w:r>
    </w:p>
    <w:p w:rsidR="009C16D2" w:rsidRPr="007752BB" w:rsidRDefault="009C16D2" w:rsidP="00355642">
      <w:pPr>
        <w:pStyle w:val="ListParagraph"/>
        <w:ind w:left="1080"/>
        <w:rPr>
          <w:sz w:val="16"/>
          <w:szCs w:val="16"/>
        </w:rPr>
      </w:pPr>
    </w:p>
    <w:p w:rsidR="007752BB" w:rsidRPr="003A253B" w:rsidRDefault="007752BB" w:rsidP="003A253B">
      <w:pPr>
        <w:pStyle w:val="ListParagraph"/>
        <w:ind w:left="1080"/>
        <w:rPr>
          <w:b/>
          <w:i/>
          <w:noProof/>
          <w:lang w:val="de-DE"/>
        </w:rPr>
      </w:pPr>
      <w:r>
        <w:tab/>
      </w:r>
    </w:p>
    <w:p w:rsidR="007752BB" w:rsidRDefault="007752BB" w:rsidP="007752BB">
      <w:pPr>
        <w:pStyle w:val="ListParagraph"/>
        <w:ind w:left="1080" w:hanging="1080"/>
        <w:rPr>
          <w:b/>
          <w:noProof/>
          <w:lang w:val="de-DE"/>
        </w:rPr>
      </w:pPr>
      <w:r w:rsidRPr="003A253B">
        <w:rPr>
          <w:noProof/>
          <w:lang w:val="de-DE"/>
        </w:rPr>
        <w:t xml:space="preserve">  </w:t>
      </w:r>
      <w:r w:rsidR="006B1092">
        <w:rPr>
          <w:b/>
          <w:noProof/>
          <w:lang w:val="de-DE"/>
        </w:rPr>
        <w:t>Trimite foto cu schema</w:t>
      </w:r>
      <w:r w:rsidRPr="007752BB">
        <w:rPr>
          <w:b/>
          <w:noProof/>
          <w:lang w:val="de-DE"/>
        </w:rPr>
        <w:t xml:space="preserve"> si tema de lucru la adresa</w:t>
      </w:r>
      <w:r>
        <w:rPr>
          <w:noProof/>
          <w:lang w:val="de-DE"/>
        </w:rPr>
        <w:t xml:space="preserve"> </w:t>
      </w:r>
      <w:hyperlink r:id="rId5" w:history="1">
        <w:r w:rsidRPr="00206A54">
          <w:rPr>
            <w:rStyle w:val="Hyperlink"/>
            <w:b/>
            <w:noProof/>
            <w:lang w:val="de-DE"/>
          </w:rPr>
          <w:t>proiect_gsnt@yahoo.ro</w:t>
        </w:r>
      </w:hyperlink>
    </w:p>
    <w:p w:rsidR="009C16D2" w:rsidRPr="0070677A" w:rsidRDefault="007752BB" w:rsidP="0070677A">
      <w:pPr>
        <w:pStyle w:val="ListParagraph"/>
        <w:ind w:left="1080" w:hanging="1080"/>
      </w:pPr>
      <w:r w:rsidRPr="00DA1DF8">
        <w:rPr>
          <w:b/>
          <w:noProof/>
          <w:lang w:val="de-DE"/>
        </w:rPr>
        <w:t xml:space="preserve">  </w:t>
      </w:r>
      <w:r w:rsidRPr="007752BB">
        <w:rPr>
          <w:b/>
          <w:noProof/>
          <w:lang w:val="en-US"/>
        </w:rPr>
        <w:t>Scrie la mesaj numele si clasa</w:t>
      </w:r>
    </w:p>
    <w:p w:rsidR="00355642" w:rsidRDefault="00355642" w:rsidP="009C16D2">
      <w:pPr>
        <w:ind w:firstLine="720"/>
        <w:jc w:val="both"/>
        <w:rPr>
          <w:b/>
        </w:rPr>
      </w:pPr>
    </w:p>
    <w:p w:rsidR="00355642" w:rsidRDefault="00355642" w:rsidP="009C16D2">
      <w:pPr>
        <w:ind w:firstLine="720"/>
        <w:jc w:val="both"/>
        <w:rPr>
          <w:b/>
        </w:rPr>
      </w:pPr>
    </w:p>
    <w:p w:rsidR="00355642" w:rsidRDefault="00355642" w:rsidP="009C16D2">
      <w:pPr>
        <w:ind w:firstLine="720"/>
        <w:jc w:val="both"/>
        <w:rPr>
          <w:b/>
        </w:rPr>
      </w:pPr>
    </w:p>
    <w:p w:rsidR="009C16D2" w:rsidRPr="00307241" w:rsidRDefault="009C16D2" w:rsidP="009C16D2">
      <w:pPr>
        <w:ind w:firstLine="720"/>
        <w:jc w:val="both"/>
        <w:rPr>
          <w:b/>
        </w:rPr>
      </w:pPr>
      <w:r w:rsidRPr="00307241">
        <w:rPr>
          <w:b/>
        </w:rPr>
        <w:lastRenderedPageBreak/>
        <w:t>Liceul Tehnologic „</w:t>
      </w:r>
      <w:proofErr w:type="spellStart"/>
      <w:r w:rsidRPr="00307241">
        <w:rPr>
          <w:b/>
          <w:lang w:val="en-US"/>
        </w:rPr>
        <w:t>Nicolae</w:t>
      </w:r>
      <w:proofErr w:type="spellEnd"/>
      <w:r w:rsidRPr="00307241">
        <w:rPr>
          <w:b/>
          <w:lang w:val="en-US"/>
        </w:rPr>
        <w:t xml:space="preserve"> </w:t>
      </w:r>
      <w:proofErr w:type="spellStart"/>
      <w:r w:rsidRPr="00307241">
        <w:rPr>
          <w:b/>
          <w:lang w:val="en-US"/>
        </w:rPr>
        <w:t>Teclu</w:t>
      </w:r>
      <w:proofErr w:type="spellEnd"/>
      <w:r w:rsidRPr="00307241">
        <w:rPr>
          <w:b/>
          <w:lang w:val="en-US"/>
        </w:rPr>
        <w:t xml:space="preserve">” </w:t>
      </w:r>
      <w:proofErr w:type="spellStart"/>
      <w:r w:rsidRPr="00307241">
        <w:rPr>
          <w:b/>
          <w:lang w:val="en-US"/>
        </w:rPr>
        <w:t>Copșa</w:t>
      </w:r>
      <w:proofErr w:type="spellEnd"/>
      <w:r w:rsidRPr="00307241">
        <w:rPr>
          <w:b/>
          <w:lang w:val="en-US"/>
        </w:rPr>
        <w:t xml:space="preserve"> </w:t>
      </w:r>
      <w:proofErr w:type="spellStart"/>
      <w:r w:rsidRPr="00307241">
        <w:rPr>
          <w:b/>
          <w:lang w:val="en-US"/>
        </w:rPr>
        <w:t>Mică</w:t>
      </w:r>
      <w:proofErr w:type="spellEnd"/>
      <w:r w:rsidRPr="00307241">
        <w:rPr>
          <w:b/>
          <w:lang w:val="en-US"/>
        </w:rPr>
        <w:tab/>
      </w:r>
      <w:r w:rsidRPr="00307241">
        <w:rPr>
          <w:b/>
          <w:lang w:val="en-US"/>
        </w:rPr>
        <w:tab/>
      </w:r>
      <w:r w:rsidRPr="00307241">
        <w:rPr>
          <w:b/>
          <w:lang w:val="en-US"/>
        </w:rPr>
        <w:tab/>
      </w:r>
      <w:r w:rsidRPr="00307241">
        <w:rPr>
          <w:b/>
          <w:lang w:val="en-US"/>
        </w:rPr>
        <w:tab/>
      </w:r>
      <w:r w:rsidRPr="00307241">
        <w:rPr>
          <w:b/>
        </w:rPr>
        <w:t xml:space="preserve"> Prof. Solomon Mircea</w:t>
      </w:r>
      <w:r w:rsidRPr="00307241">
        <w:rPr>
          <w:b/>
        </w:rPr>
        <w:tab/>
      </w:r>
      <w:r w:rsidRPr="00307241">
        <w:rPr>
          <w:b/>
        </w:rPr>
        <w:tab/>
      </w:r>
      <w:r w:rsidR="00762B1D">
        <w:rPr>
          <w:b/>
        </w:rPr>
        <w:t>Clasa X</w:t>
      </w:r>
      <w:r w:rsidR="00762B1D" w:rsidRPr="00307241">
        <w:rPr>
          <w:b/>
        </w:rPr>
        <w:t xml:space="preserve">   </w:t>
      </w:r>
      <w:r w:rsidR="00762B1D">
        <w:rPr>
          <w:b/>
        </w:rPr>
        <w:t>EDUCATIE ANTREPRENORIALA</w:t>
      </w:r>
      <w:r>
        <w:rPr>
          <w:b/>
        </w:rPr>
        <w:tab/>
      </w:r>
      <w:r>
        <w:rPr>
          <w:b/>
        </w:rPr>
        <w:tab/>
      </w:r>
      <w:r>
        <w:rPr>
          <w:b/>
        </w:rPr>
        <w:tab/>
      </w:r>
      <w:r>
        <w:rPr>
          <w:b/>
        </w:rPr>
        <w:tab/>
        <w:t xml:space="preserve"> Data</w:t>
      </w:r>
      <w:r w:rsidRPr="00BF5122">
        <w:t xml:space="preserve">: </w:t>
      </w:r>
      <w:r w:rsidR="00DA1DF8">
        <w:t>30</w:t>
      </w:r>
      <w:r w:rsidRPr="00BF5122">
        <w:t>.04</w:t>
      </w:r>
      <w:r>
        <w:t>.2020</w:t>
      </w:r>
      <w:r>
        <w:rPr>
          <w:b/>
        </w:rPr>
        <w:tab/>
      </w:r>
    </w:p>
    <w:p w:rsidR="00C30FE0" w:rsidRPr="00FB677A" w:rsidRDefault="009C16D2" w:rsidP="00FB677A">
      <w:pPr>
        <w:rPr>
          <w:b/>
          <w:sz w:val="16"/>
          <w:szCs w:val="16"/>
        </w:rPr>
      </w:pPr>
      <w:r w:rsidRPr="00307241">
        <w:rPr>
          <w:b/>
          <w:sz w:val="28"/>
          <w:szCs w:val="28"/>
        </w:rPr>
        <w:t xml:space="preserve">                   </w:t>
      </w:r>
    </w:p>
    <w:p w:rsidR="009C16D2" w:rsidRPr="00C30FE0" w:rsidRDefault="00FB677A" w:rsidP="00FB677A">
      <w:pPr>
        <w:jc w:val="center"/>
        <w:rPr>
          <w:b/>
          <w:u w:val="single"/>
        </w:rPr>
      </w:pPr>
      <w:r>
        <w:rPr>
          <w:b/>
          <w:sz w:val="32"/>
          <w:szCs w:val="32"/>
        </w:rPr>
        <w:tab/>
      </w:r>
      <w:r>
        <w:rPr>
          <w:b/>
          <w:sz w:val="32"/>
          <w:szCs w:val="32"/>
        </w:rPr>
        <w:tab/>
      </w:r>
      <w:r>
        <w:rPr>
          <w:b/>
          <w:sz w:val="32"/>
          <w:szCs w:val="32"/>
        </w:rPr>
        <w:tab/>
      </w:r>
      <w:r>
        <w:rPr>
          <w:b/>
          <w:sz w:val="32"/>
          <w:szCs w:val="32"/>
        </w:rPr>
        <w:tab/>
      </w:r>
      <w:r>
        <w:rPr>
          <w:b/>
          <w:sz w:val="32"/>
          <w:szCs w:val="32"/>
        </w:rPr>
        <w:tab/>
        <w:t xml:space="preserve">ETICA ÎN AFACERI                                              </w:t>
      </w:r>
      <w:r w:rsidR="009C16D2" w:rsidRPr="00307241">
        <w:tab/>
      </w:r>
      <w:r w:rsidR="009C16D2">
        <w:tab/>
      </w:r>
      <w:r w:rsidR="009C16D2">
        <w:tab/>
      </w:r>
      <w:r w:rsidR="009C16D2">
        <w:tab/>
      </w:r>
      <w:r w:rsidR="009C16D2">
        <w:tab/>
      </w:r>
      <w:r w:rsidR="009C16D2">
        <w:tab/>
      </w:r>
      <w:r w:rsidR="009C16D2">
        <w:tab/>
      </w:r>
      <w:r w:rsidR="009C16D2">
        <w:tab/>
      </w:r>
      <w:r w:rsidR="009C16D2">
        <w:tab/>
      </w:r>
      <w:r w:rsidR="009C16D2">
        <w:tab/>
      </w:r>
      <w:r w:rsidR="009C16D2">
        <w:tab/>
      </w:r>
      <w:r w:rsidR="00C30FE0">
        <w:rPr>
          <w:b/>
          <w:u w:val="single"/>
        </w:rPr>
        <w:t xml:space="preserve">Text </w:t>
      </w:r>
      <w:r w:rsidR="009C16D2" w:rsidRPr="00307241">
        <w:rPr>
          <w:b/>
          <w:u w:val="single"/>
        </w:rPr>
        <w:t>de documentare</w:t>
      </w:r>
    </w:p>
    <w:p w:rsidR="00FB677A" w:rsidRPr="00806F1A" w:rsidRDefault="00FB677A" w:rsidP="00806F1A">
      <w:pPr>
        <w:jc w:val="center"/>
        <w:rPr>
          <w:b/>
          <w:sz w:val="28"/>
          <w:szCs w:val="28"/>
          <w:u w:val="single"/>
          <w:lang w:val="is-IS"/>
        </w:rPr>
      </w:pPr>
      <w:r w:rsidRPr="00C64367">
        <w:rPr>
          <w:b/>
          <w:sz w:val="32"/>
          <w:szCs w:val="32"/>
          <w:lang w:val="is-IS"/>
        </w:rPr>
        <w:t>Principii etice în relaţiile cu angajaţii firmei</w:t>
      </w:r>
    </w:p>
    <w:p w:rsidR="00CD1388" w:rsidRPr="00243063" w:rsidRDefault="00CD1388" w:rsidP="00806F1A">
      <w:pPr>
        <w:ind w:firstLine="426"/>
        <w:jc w:val="both"/>
        <w:rPr>
          <w:bCs/>
          <w:sz w:val="22"/>
          <w:szCs w:val="22"/>
          <w:lang w:val="pt-BR"/>
        </w:rPr>
      </w:pPr>
      <w:r w:rsidRPr="00243063">
        <w:rPr>
          <w:bCs/>
          <w:sz w:val="22"/>
          <w:szCs w:val="22"/>
          <w:lang w:val="pt-BR"/>
        </w:rPr>
        <w:t>Etic = corect, moral.</w:t>
      </w:r>
    </w:p>
    <w:p w:rsidR="00FB677A" w:rsidRPr="00243063" w:rsidRDefault="00FB677A" w:rsidP="00806F1A">
      <w:pPr>
        <w:ind w:firstLine="425"/>
        <w:jc w:val="both"/>
        <w:rPr>
          <w:bCs/>
          <w:sz w:val="22"/>
          <w:szCs w:val="22"/>
          <w:lang w:val="pt-BR"/>
        </w:rPr>
      </w:pPr>
      <w:r w:rsidRPr="00243063">
        <w:rPr>
          <w:bCs/>
          <w:sz w:val="22"/>
          <w:szCs w:val="22"/>
          <w:lang w:val="pt-BR"/>
        </w:rPr>
        <w:t>Reuşita unei afaceri depinde în mare măsură de respectarea unor principii etice în raporturile cu angajaţii firmei, cu partenerii de afaceri şi cu întreaga comunitate locală.</w:t>
      </w:r>
    </w:p>
    <w:p w:rsidR="00CD1388" w:rsidRPr="00243063" w:rsidRDefault="00CD1388" w:rsidP="00CD1388">
      <w:pPr>
        <w:ind w:firstLine="425"/>
        <w:jc w:val="both"/>
        <w:rPr>
          <w:sz w:val="22"/>
          <w:szCs w:val="22"/>
          <w:shd w:val="clear" w:color="auto" w:fill="FFFFFF"/>
        </w:rPr>
      </w:pPr>
      <w:r w:rsidRPr="00243063">
        <w:rPr>
          <w:rStyle w:val="Strong"/>
          <w:sz w:val="22"/>
          <w:szCs w:val="22"/>
          <w:shd w:val="clear" w:color="auto" w:fill="FFFFFF"/>
        </w:rPr>
        <w:t>Responsabilitatea socială</w:t>
      </w:r>
      <w:r w:rsidRPr="00243063">
        <w:rPr>
          <w:sz w:val="22"/>
          <w:szCs w:val="22"/>
          <w:shd w:val="clear" w:color="auto" w:fill="FFFFFF"/>
        </w:rPr>
        <w:t> include adoptarea unei poziţii de sprijin pentru problemele publice, acţiuni în favoarea grupurilor defavorizate, anticiparea nevoilor viitoare ale societăţii şi acţiuni pentru satisfacerea lor, conlucrarea cu guvernul în privinţa legislaţiei existente şi anticiparea legislaţiei dezirabile.</w:t>
      </w:r>
    </w:p>
    <w:p w:rsidR="00243063" w:rsidRPr="00243063" w:rsidRDefault="00FB677A" w:rsidP="00243063">
      <w:pPr>
        <w:numPr>
          <w:ilvl w:val="0"/>
          <w:numId w:val="28"/>
        </w:numPr>
        <w:ind w:left="426" w:hanging="426"/>
        <w:rPr>
          <w:b/>
        </w:rPr>
      </w:pPr>
      <w:r w:rsidRPr="00CD1388">
        <w:rPr>
          <w:b/>
          <w:bCs/>
          <w:lang w:val="it-IT"/>
        </w:rPr>
        <w:t>Responsabilitățile față de angajați</w:t>
      </w:r>
      <w:r w:rsidRPr="00CD1388">
        <w:rPr>
          <w:b/>
          <w:bCs/>
        </w:rPr>
        <w:t xml:space="preserve"> </w:t>
      </w:r>
    </w:p>
    <w:tbl>
      <w:tblPr>
        <w:tblStyle w:val="TableGrid"/>
        <w:tblW w:w="0" w:type="auto"/>
        <w:tblLook w:val="04A0"/>
      </w:tblPr>
      <w:tblGrid>
        <w:gridCol w:w="4077"/>
        <w:gridCol w:w="1984"/>
        <w:gridCol w:w="4551"/>
      </w:tblGrid>
      <w:tr w:rsidR="00243063" w:rsidRPr="00CD1388" w:rsidTr="00806F1A">
        <w:tc>
          <w:tcPr>
            <w:tcW w:w="6061" w:type="dxa"/>
            <w:gridSpan w:val="2"/>
            <w:shd w:val="clear" w:color="auto" w:fill="auto"/>
          </w:tcPr>
          <w:p w:rsidR="00243063" w:rsidRPr="006C09FB" w:rsidRDefault="00243063" w:rsidP="00F43CFF">
            <w:pPr>
              <w:jc w:val="center"/>
              <w:rPr>
                <w:b/>
              </w:rPr>
            </w:pPr>
            <w:r w:rsidRPr="006C09FB">
              <w:rPr>
                <w:rStyle w:val="Strong"/>
                <w:i/>
                <w:iCs/>
              </w:rPr>
              <w:t>Drepturile salariatului</w:t>
            </w:r>
          </w:p>
        </w:tc>
        <w:tc>
          <w:tcPr>
            <w:tcW w:w="4551" w:type="dxa"/>
            <w:shd w:val="clear" w:color="auto" w:fill="auto"/>
          </w:tcPr>
          <w:p w:rsidR="00243063" w:rsidRPr="006C09FB" w:rsidRDefault="00243063" w:rsidP="00F43CFF">
            <w:pPr>
              <w:jc w:val="center"/>
              <w:rPr>
                <w:b/>
              </w:rPr>
            </w:pPr>
            <w:r w:rsidRPr="006C09FB">
              <w:rPr>
                <w:rStyle w:val="Strong"/>
                <w:i/>
                <w:iCs/>
              </w:rPr>
              <w:t>Obligatiile salariatului</w:t>
            </w:r>
          </w:p>
        </w:tc>
      </w:tr>
      <w:tr w:rsidR="00243063" w:rsidTr="00806F1A">
        <w:trPr>
          <w:trHeight w:val="3815"/>
        </w:trPr>
        <w:tc>
          <w:tcPr>
            <w:tcW w:w="6061" w:type="dxa"/>
            <w:gridSpan w:val="2"/>
            <w:tcBorders>
              <w:bottom w:val="single" w:sz="4" w:space="0" w:color="000000"/>
            </w:tcBorders>
          </w:tcPr>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la salarizare pentru munca depusă;</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la repaus zilnic şi săptămânal;</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la concediu de odihnă anual;</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la egalitate de şanse şi tratament;</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la demnitate în muncă;</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la securitate şi sănătate în muncă;</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la acces la formarea profesională;</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la informare şi consultare;</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de a lua parte la determinarea şi ameliorarea condiţiilor de muncă şi a mediului de  muncă;</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la protecţie, în caz de concediere;</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la negociere colectivă şi individuală;</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de a participa la acţiuni colective;</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dreptul de a se constitui sau a adera la un sindicat;</w:t>
            </w:r>
          </w:p>
          <w:p w:rsidR="00243063" w:rsidRPr="00CD1388" w:rsidRDefault="00243063" w:rsidP="00F43CFF">
            <w:pPr>
              <w:numPr>
                <w:ilvl w:val="0"/>
                <w:numId w:val="31"/>
              </w:numPr>
              <w:shd w:val="clear" w:color="auto" w:fill="FFFFFF"/>
              <w:ind w:left="284" w:hanging="284"/>
              <w:jc w:val="both"/>
              <w:rPr>
                <w:sz w:val="22"/>
                <w:szCs w:val="22"/>
              </w:rPr>
            </w:pPr>
            <w:r w:rsidRPr="00CD1388">
              <w:rPr>
                <w:sz w:val="22"/>
                <w:szCs w:val="22"/>
              </w:rPr>
              <w:t>alte drepturi prevăzute de lege sau de contractele de muncă.</w:t>
            </w:r>
          </w:p>
        </w:tc>
        <w:tc>
          <w:tcPr>
            <w:tcW w:w="4551" w:type="dxa"/>
            <w:tcBorders>
              <w:bottom w:val="single" w:sz="4" w:space="0" w:color="000000"/>
            </w:tcBorders>
          </w:tcPr>
          <w:p w:rsidR="00243063" w:rsidRPr="00CD1388" w:rsidRDefault="00243063" w:rsidP="00F43CFF">
            <w:pPr>
              <w:numPr>
                <w:ilvl w:val="0"/>
                <w:numId w:val="32"/>
              </w:numPr>
              <w:shd w:val="clear" w:color="auto" w:fill="FFFFFF"/>
              <w:ind w:left="215" w:hanging="170"/>
              <w:jc w:val="both"/>
              <w:rPr>
                <w:color w:val="000000"/>
                <w:sz w:val="22"/>
                <w:szCs w:val="22"/>
              </w:rPr>
            </w:pPr>
            <w:r w:rsidRPr="00CD1388">
              <w:rPr>
                <w:color w:val="000000"/>
                <w:sz w:val="22"/>
                <w:szCs w:val="22"/>
              </w:rPr>
              <w:t>obligaţia de a realiza norma de muncă sau, după caz, de a îndeplini atribuţiile ce îi revin conform fişei postului;</w:t>
            </w:r>
          </w:p>
          <w:p w:rsidR="00243063" w:rsidRPr="00CD1388" w:rsidRDefault="00243063" w:rsidP="00F43CFF">
            <w:pPr>
              <w:numPr>
                <w:ilvl w:val="0"/>
                <w:numId w:val="32"/>
              </w:numPr>
              <w:shd w:val="clear" w:color="auto" w:fill="FFFFFF"/>
              <w:ind w:left="215" w:hanging="170"/>
              <w:jc w:val="both"/>
              <w:rPr>
                <w:color w:val="000000"/>
                <w:sz w:val="22"/>
                <w:szCs w:val="22"/>
              </w:rPr>
            </w:pPr>
            <w:r w:rsidRPr="00CD1388">
              <w:rPr>
                <w:color w:val="000000"/>
                <w:sz w:val="22"/>
                <w:szCs w:val="22"/>
              </w:rPr>
              <w:t>obligaţia de a respecta disciplina muncii;</w:t>
            </w:r>
          </w:p>
          <w:p w:rsidR="00243063" w:rsidRPr="00CD1388" w:rsidRDefault="00243063" w:rsidP="00F43CFF">
            <w:pPr>
              <w:numPr>
                <w:ilvl w:val="0"/>
                <w:numId w:val="32"/>
              </w:numPr>
              <w:shd w:val="clear" w:color="auto" w:fill="FFFFFF"/>
              <w:ind w:left="215" w:hanging="170"/>
              <w:jc w:val="both"/>
              <w:rPr>
                <w:color w:val="000000"/>
                <w:sz w:val="22"/>
                <w:szCs w:val="22"/>
              </w:rPr>
            </w:pPr>
            <w:r w:rsidRPr="00CD1388">
              <w:rPr>
                <w:color w:val="000000"/>
                <w:sz w:val="22"/>
                <w:szCs w:val="22"/>
              </w:rPr>
              <w:t>obligaţia de a respecta prevederile cuprinse în regulamentul intern, în contractul colectiv de muncă aplicabil, precum şi în contractul individual de muncă;</w:t>
            </w:r>
          </w:p>
          <w:p w:rsidR="00243063" w:rsidRPr="00CD1388" w:rsidRDefault="00243063" w:rsidP="00F43CFF">
            <w:pPr>
              <w:numPr>
                <w:ilvl w:val="0"/>
                <w:numId w:val="32"/>
              </w:numPr>
              <w:shd w:val="clear" w:color="auto" w:fill="FFFFFF"/>
              <w:ind w:left="215" w:hanging="170"/>
              <w:jc w:val="both"/>
              <w:rPr>
                <w:color w:val="000000"/>
                <w:sz w:val="22"/>
                <w:szCs w:val="22"/>
              </w:rPr>
            </w:pPr>
            <w:r w:rsidRPr="00CD1388">
              <w:rPr>
                <w:color w:val="000000"/>
                <w:sz w:val="22"/>
                <w:szCs w:val="22"/>
              </w:rPr>
              <w:t>obligaţia de fidelitate faţă de angajator în executarea atribuţiilor de serviciu;</w:t>
            </w:r>
          </w:p>
          <w:p w:rsidR="00243063" w:rsidRPr="00CD1388" w:rsidRDefault="00243063" w:rsidP="00F43CFF">
            <w:pPr>
              <w:numPr>
                <w:ilvl w:val="0"/>
                <w:numId w:val="32"/>
              </w:numPr>
              <w:shd w:val="clear" w:color="auto" w:fill="FFFFFF"/>
              <w:ind w:left="215" w:hanging="170"/>
              <w:jc w:val="both"/>
              <w:rPr>
                <w:color w:val="000000"/>
                <w:sz w:val="22"/>
                <w:szCs w:val="22"/>
              </w:rPr>
            </w:pPr>
            <w:r w:rsidRPr="00CD1388">
              <w:rPr>
                <w:color w:val="000000"/>
                <w:sz w:val="22"/>
                <w:szCs w:val="22"/>
              </w:rPr>
              <w:t>obligaţia de a respecta măsurile de securitate şi sănătate a muncii în unitate;</w:t>
            </w:r>
          </w:p>
          <w:p w:rsidR="00243063" w:rsidRPr="00CD1388" w:rsidRDefault="00243063" w:rsidP="00F43CFF">
            <w:pPr>
              <w:numPr>
                <w:ilvl w:val="0"/>
                <w:numId w:val="32"/>
              </w:numPr>
              <w:shd w:val="clear" w:color="auto" w:fill="FFFFFF"/>
              <w:ind w:left="215" w:hanging="170"/>
              <w:jc w:val="both"/>
              <w:rPr>
                <w:color w:val="000000"/>
                <w:sz w:val="22"/>
                <w:szCs w:val="22"/>
              </w:rPr>
            </w:pPr>
            <w:r w:rsidRPr="00CD1388">
              <w:rPr>
                <w:color w:val="000000"/>
                <w:sz w:val="22"/>
                <w:szCs w:val="22"/>
              </w:rPr>
              <w:t>obligaţia de a respecta secretul de serviciu;</w:t>
            </w:r>
          </w:p>
          <w:p w:rsidR="00243063" w:rsidRPr="00CD1388" w:rsidRDefault="00243063" w:rsidP="00F43CFF">
            <w:pPr>
              <w:numPr>
                <w:ilvl w:val="0"/>
                <w:numId w:val="32"/>
              </w:numPr>
              <w:shd w:val="clear" w:color="auto" w:fill="FFFFFF"/>
              <w:ind w:left="215" w:hanging="170"/>
              <w:jc w:val="both"/>
              <w:rPr>
                <w:rFonts w:ascii="Verdana" w:hAnsi="Verdana"/>
                <w:color w:val="000000"/>
                <w:sz w:val="22"/>
                <w:szCs w:val="22"/>
              </w:rPr>
            </w:pPr>
            <w:r w:rsidRPr="00CD1388">
              <w:rPr>
                <w:color w:val="000000"/>
                <w:sz w:val="22"/>
                <w:szCs w:val="22"/>
              </w:rPr>
              <w:t>alte obligaţii prevăzute de lege sau de contractele colective de muncă aplicabile.</w:t>
            </w:r>
          </w:p>
        </w:tc>
      </w:tr>
      <w:tr w:rsidR="00243063" w:rsidTr="00806F1A">
        <w:trPr>
          <w:trHeight w:val="322"/>
        </w:trPr>
        <w:tc>
          <w:tcPr>
            <w:tcW w:w="4077" w:type="dxa"/>
            <w:shd w:val="clear" w:color="auto" w:fill="auto"/>
          </w:tcPr>
          <w:p w:rsidR="00243063" w:rsidRPr="006C09FB" w:rsidRDefault="00243063" w:rsidP="00F43CFF">
            <w:pPr>
              <w:shd w:val="clear" w:color="auto" w:fill="FFFFFF"/>
              <w:ind w:left="284"/>
              <w:jc w:val="center"/>
              <w:rPr>
                <w:sz w:val="22"/>
                <w:szCs w:val="22"/>
                <w:highlight w:val="lightGray"/>
              </w:rPr>
            </w:pPr>
            <w:r w:rsidRPr="006C09FB">
              <w:rPr>
                <w:rStyle w:val="Strong"/>
                <w:i/>
                <w:iCs/>
              </w:rPr>
              <w:t>Drepturile angajatorului</w:t>
            </w:r>
          </w:p>
        </w:tc>
        <w:tc>
          <w:tcPr>
            <w:tcW w:w="6535" w:type="dxa"/>
            <w:gridSpan w:val="2"/>
            <w:shd w:val="clear" w:color="auto" w:fill="auto"/>
          </w:tcPr>
          <w:p w:rsidR="00243063" w:rsidRPr="006C09FB" w:rsidRDefault="00243063" w:rsidP="00F43CFF">
            <w:pPr>
              <w:shd w:val="clear" w:color="auto" w:fill="FFFFFF"/>
              <w:ind w:left="215"/>
              <w:jc w:val="center"/>
              <w:rPr>
                <w:color w:val="000000"/>
                <w:sz w:val="22"/>
                <w:szCs w:val="22"/>
                <w:highlight w:val="lightGray"/>
              </w:rPr>
            </w:pPr>
            <w:r w:rsidRPr="006C09FB">
              <w:rPr>
                <w:rStyle w:val="Strong"/>
                <w:i/>
                <w:iCs/>
              </w:rPr>
              <w:t>Obligatiile angajatorului</w:t>
            </w:r>
          </w:p>
        </w:tc>
      </w:tr>
      <w:tr w:rsidR="00243063" w:rsidTr="00806F1A">
        <w:trPr>
          <w:trHeight w:val="4147"/>
        </w:trPr>
        <w:tc>
          <w:tcPr>
            <w:tcW w:w="4077" w:type="dxa"/>
          </w:tcPr>
          <w:p w:rsidR="00243063" w:rsidRPr="006C09FB" w:rsidRDefault="00243063" w:rsidP="00F43CFF">
            <w:pPr>
              <w:numPr>
                <w:ilvl w:val="0"/>
                <w:numId w:val="33"/>
              </w:numPr>
              <w:shd w:val="clear" w:color="auto" w:fill="FFFFFF"/>
              <w:ind w:left="283" w:hanging="283"/>
              <w:jc w:val="both"/>
              <w:rPr>
                <w:sz w:val="22"/>
                <w:szCs w:val="22"/>
              </w:rPr>
            </w:pPr>
            <w:r w:rsidRPr="006C09FB">
              <w:rPr>
                <w:sz w:val="22"/>
                <w:szCs w:val="22"/>
              </w:rPr>
              <w:t>să stabilească organizarea şi funcţionarea unităţii;</w:t>
            </w:r>
          </w:p>
          <w:p w:rsidR="00243063" w:rsidRPr="006C09FB" w:rsidRDefault="00243063" w:rsidP="00F43CFF">
            <w:pPr>
              <w:numPr>
                <w:ilvl w:val="0"/>
                <w:numId w:val="33"/>
              </w:numPr>
              <w:shd w:val="clear" w:color="auto" w:fill="FFFFFF"/>
              <w:ind w:left="283" w:hanging="283"/>
              <w:jc w:val="both"/>
              <w:rPr>
                <w:sz w:val="22"/>
                <w:szCs w:val="22"/>
              </w:rPr>
            </w:pPr>
            <w:r w:rsidRPr="006C09FB">
              <w:rPr>
                <w:sz w:val="22"/>
                <w:szCs w:val="22"/>
              </w:rPr>
              <w:t>să stabilească atribuţiile corespunzătoare fiecărui salariat, în condiţiile legii;</w:t>
            </w:r>
          </w:p>
          <w:p w:rsidR="00243063" w:rsidRPr="006C09FB" w:rsidRDefault="00243063" w:rsidP="00F43CFF">
            <w:pPr>
              <w:numPr>
                <w:ilvl w:val="0"/>
                <w:numId w:val="33"/>
              </w:numPr>
              <w:shd w:val="clear" w:color="auto" w:fill="FFFFFF"/>
              <w:ind w:left="283" w:hanging="283"/>
              <w:jc w:val="both"/>
              <w:rPr>
                <w:sz w:val="22"/>
                <w:szCs w:val="22"/>
              </w:rPr>
            </w:pPr>
            <w:r w:rsidRPr="006C09FB">
              <w:rPr>
                <w:sz w:val="22"/>
                <w:szCs w:val="22"/>
              </w:rPr>
              <w:t>să dea dispoziţii cu caracter obligatoriu pentru salariat, sub rezerva legalităţii lor;</w:t>
            </w:r>
          </w:p>
          <w:p w:rsidR="00243063" w:rsidRPr="006C09FB" w:rsidRDefault="00243063" w:rsidP="00F43CFF">
            <w:pPr>
              <w:numPr>
                <w:ilvl w:val="0"/>
                <w:numId w:val="33"/>
              </w:numPr>
              <w:shd w:val="clear" w:color="auto" w:fill="FFFFFF"/>
              <w:ind w:left="283" w:hanging="283"/>
              <w:jc w:val="both"/>
              <w:rPr>
                <w:sz w:val="22"/>
                <w:szCs w:val="22"/>
              </w:rPr>
            </w:pPr>
            <w:r w:rsidRPr="006C09FB">
              <w:rPr>
                <w:sz w:val="22"/>
                <w:szCs w:val="22"/>
              </w:rPr>
              <w:t>să exercite controlul asupra modului de îndeplinire a sarcinilor de serviciu;</w:t>
            </w:r>
          </w:p>
          <w:p w:rsidR="00243063" w:rsidRPr="006C09FB" w:rsidRDefault="00243063" w:rsidP="00F43CFF">
            <w:pPr>
              <w:numPr>
                <w:ilvl w:val="0"/>
                <w:numId w:val="33"/>
              </w:numPr>
              <w:shd w:val="clear" w:color="auto" w:fill="FFFFFF"/>
              <w:ind w:left="283" w:hanging="283"/>
              <w:jc w:val="both"/>
              <w:rPr>
                <w:sz w:val="22"/>
                <w:szCs w:val="22"/>
              </w:rPr>
            </w:pPr>
            <w:r w:rsidRPr="006C09FB">
              <w:rPr>
                <w:sz w:val="22"/>
                <w:szCs w:val="22"/>
              </w:rPr>
              <w:t>să constate săvârşirea abaterilor disciplinare şi să aplice sancţiunile corespunzătoare, potrivit legii, contractului colectiv de muncă aplicabil şi regulamentului intern;</w:t>
            </w:r>
          </w:p>
          <w:p w:rsidR="00243063" w:rsidRPr="006C09FB" w:rsidRDefault="00243063" w:rsidP="00F43CFF">
            <w:pPr>
              <w:numPr>
                <w:ilvl w:val="0"/>
                <w:numId w:val="33"/>
              </w:numPr>
              <w:shd w:val="clear" w:color="auto" w:fill="FFFFFF"/>
              <w:ind w:left="283" w:hanging="283"/>
              <w:jc w:val="both"/>
              <w:rPr>
                <w:rFonts w:ascii="Verdana" w:hAnsi="Verdana"/>
                <w:color w:val="000000"/>
                <w:sz w:val="22"/>
                <w:szCs w:val="22"/>
              </w:rPr>
            </w:pPr>
            <w:r w:rsidRPr="006C09FB">
              <w:rPr>
                <w:sz w:val="22"/>
                <w:szCs w:val="22"/>
              </w:rPr>
              <w:t>să stabilească obiectivele de performanţă individuală, precum şi criteriile de evaluare a realizării acestora.</w:t>
            </w:r>
          </w:p>
        </w:tc>
        <w:tc>
          <w:tcPr>
            <w:tcW w:w="6535" w:type="dxa"/>
            <w:gridSpan w:val="2"/>
          </w:tcPr>
          <w:p w:rsidR="00243063" w:rsidRPr="006C09FB" w:rsidRDefault="00243063" w:rsidP="00F43CFF">
            <w:pPr>
              <w:numPr>
                <w:ilvl w:val="0"/>
                <w:numId w:val="34"/>
              </w:numPr>
              <w:shd w:val="clear" w:color="auto" w:fill="FFFFFF"/>
              <w:ind w:left="232" w:hanging="232"/>
              <w:jc w:val="both"/>
              <w:rPr>
                <w:color w:val="000000"/>
                <w:sz w:val="22"/>
                <w:szCs w:val="22"/>
              </w:rPr>
            </w:pPr>
            <w:r w:rsidRPr="006C09FB">
              <w:rPr>
                <w:color w:val="000000"/>
                <w:sz w:val="22"/>
                <w:szCs w:val="22"/>
              </w:rPr>
              <w:t>să informeze salariaţii asupra condiţiilor de muncă şi asupra elementelor care privesc desfăşurarea relaţiilor de muncă;</w:t>
            </w:r>
          </w:p>
          <w:p w:rsidR="00243063" w:rsidRPr="006C09FB" w:rsidRDefault="00243063" w:rsidP="00F43CFF">
            <w:pPr>
              <w:numPr>
                <w:ilvl w:val="0"/>
                <w:numId w:val="34"/>
              </w:numPr>
              <w:shd w:val="clear" w:color="auto" w:fill="FFFFFF"/>
              <w:ind w:left="232" w:hanging="232"/>
              <w:jc w:val="both"/>
              <w:rPr>
                <w:color w:val="000000"/>
                <w:sz w:val="22"/>
                <w:szCs w:val="22"/>
              </w:rPr>
            </w:pPr>
            <w:r w:rsidRPr="006C09FB">
              <w:rPr>
                <w:color w:val="000000"/>
                <w:sz w:val="22"/>
                <w:szCs w:val="22"/>
              </w:rPr>
              <w:t>să asigure permanent condiţiile tehnice şi organizatorice şi condiţiile corespunzătoare de muncă;</w:t>
            </w:r>
          </w:p>
          <w:p w:rsidR="00243063" w:rsidRPr="006C09FB" w:rsidRDefault="00243063" w:rsidP="00F43CFF">
            <w:pPr>
              <w:numPr>
                <w:ilvl w:val="0"/>
                <w:numId w:val="34"/>
              </w:numPr>
              <w:shd w:val="clear" w:color="auto" w:fill="FFFFFF"/>
              <w:ind w:left="232" w:hanging="232"/>
              <w:jc w:val="both"/>
              <w:rPr>
                <w:color w:val="000000"/>
                <w:sz w:val="22"/>
                <w:szCs w:val="22"/>
              </w:rPr>
            </w:pPr>
            <w:r w:rsidRPr="006C09FB">
              <w:rPr>
                <w:color w:val="000000"/>
                <w:sz w:val="22"/>
                <w:szCs w:val="22"/>
              </w:rPr>
              <w:t>să acorde salariaţilor toate drepturile ce decurg din lege, din contractul colectiv de muncă aplicabil şi din contractele individuale de muncă;</w:t>
            </w:r>
          </w:p>
          <w:p w:rsidR="00243063" w:rsidRPr="006C09FB" w:rsidRDefault="00243063" w:rsidP="00F43CFF">
            <w:pPr>
              <w:numPr>
                <w:ilvl w:val="0"/>
                <w:numId w:val="34"/>
              </w:numPr>
              <w:shd w:val="clear" w:color="auto" w:fill="FFFFFF"/>
              <w:ind w:left="232" w:hanging="232"/>
              <w:jc w:val="both"/>
              <w:rPr>
                <w:color w:val="000000"/>
                <w:sz w:val="22"/>
                <w:szCs w:val="22"/>
              </w:rPr>
            </w:pPr>
            <w:r w:rsidRPr="006C09FB">
              <w:rPr>
                <w:color w:val="000000"/>
                <w:sz w:val="22"/>
                <w:szCs w:val="22"/>
              </w:rPr>
              <w:t xml:space="preserve">să se consulte cu sindicatul sau, după caz, cu reprezentanţii salariaţilor în privinţa deciziilor </w:t>
            </w:r>
            <w:r>
              <w:rPr>
                <w:color w:val="000000"/>
                <w:sz w:val="22"/>
                <w:szCs w:val="22"/>
              </w:rPr>
              <w:t xml:space="preserve">care ar putea să afecteze </w:t>
            </w:r>
            <w:r w:rsidRPr="006C09FB">
              <w:rPr>
                <w:color w:val="000000"/>
                <w:sz w:val="22"/>
                <w:szCs w:val="22"/>
              </w:rPr>
              <w:t>d</w:t>
            </w:r>
            <w:r>
              <w:rPr>
                <w:color w:val="000000"/>
                <w:sz w:val="22"/>
                <w:szCs w:val="22"/>
              </w:rPr>
              <w:t>repturile acestora</w:t>
            </w:r>
            <w:r w:rsidRPr="006C09FB">
              <w:rPr>
                <w:color w:val="000000"/>
                <w:sz w:val="22"/>
                <w:szCs w:val="22"/>
              </w:rPr>
              <w:t>;</w:t>
            </w:r>
          </w:p>
          <w:p w:rsidR="00243063" w:rsidRPr="006C09FB" w:rsidRDefault="00243063" w:rsidP="00F43CFF">
            <w:pPr>
              <w:numPr>
                <w:ilvl w:val="0"/>
                <w:numId w:val="34"/>
              </w:numPr>
              <w:shd w:val="clear" w:color="auto" w:fill="FFFFFF"/>
              <w:ind w:left="232" w:hanging="232"/>
              <w:jc w:val="both"/>
              <w:rPr>
                <w:color w:val="000000"/>
                <w:sz w:val="22"/>
                <w:szCs w:val="22"/>
              </w:rPr>
            </w:pPr>
            <w:r w:rsidRPr="006C09FB">
              <w:rPr>
                <w:color w:val="000000"/>
                <w:sz w:val="22"/>
                <w:szCs w:val="22"/>
              </w:rPr>
              <w:t>să plătească toate contribuţiile şi impozitele</w:t>
            </w:r>
            <w:r>
              <w:rPr>
                <w:color w:val="000000"/>
                <w:sz w:val="22"/>
                <w:szCs w:val="22"/>
              </w:rPr>
              <w:t xml:space="preserve"> aflate în sarcina sa,</w:t>
            </w:r>
            <w:r w:rsidRPr="006C09FB">
              <w:rPr>
                <w:color w:val="000000"/>
                <w:sz w:val="22"/>
                <w:szCs w:val="22"/>
              </w:rPr>
              <w:t xml:space="preserve"> să reţină şi să vireze contribuţiile şi impozitele datorate de salariaţi, în condiţiile legii;</w:t>
            </w:r>
          </w:p>
          <w:p w:rsidR="00243063" w:rsidRPr="006C09FB" w:rsidRDefault="00243063" w:rsidP="00F43CFF">
            <w:pPr>
              <w:numPr>
                <w:ilvl w:val="0"/>
                <w:numId w:val="34"/>
              </w:numPr>
              <w:shd w:val="clear" w:color="auto" w:fill="FFFFFF"/>
              <w:ind w:left="232" w:hanging="232"/>
              <w:jc w:val="both"/>
              <w:rPr>
                <w:color w:val="000000"/>
                <w:sz w:val="22"/>
                <w:szCs w:val="22"/>
              </w:rPr>
            </w:pPr>
            <w:r w:rsidRPr="006C09FB">
              <w:rPr>
                <w:color w:val="000000"/>
                <w:sz w:val="22"/>
                <w:szCs w:val="22"/>
              </w:rPr>
              <w:t>să înfiinţeze registrul general de evidenţă a salariaţilor şi să opereze înregistrările prevăzute de lege;</w:t>
            </w:r>
          </w:p>
          <w:p w:rsidR="00243063" w:rsidRPr="006C09FB" w:rsidRDefault="00243063" w:rsidP="00F43CFF">
            <w:pPr>
              <w:numPr>
                <w:ilvl w:val="0"/>
                <w:numId w:val="34"/>
              </w:numPr>
              <w:shd w:val="clear" w:color="auto" w:fill="FFFFFF"/>
              <w:ind w:left="232" w:hanging="232"/>
              <w:jc w:val="both"/>
              <w:rPr>
                <w:color w:val="000000"/>
                <w:sz w:val="22"/>
                <w:szCs w:val="22"/>
              </w:rPr>
            </w:pPr>
            <w:r w:rsidRPr="006C09FB">
              <w:rPr>
                <w:color w:val="000000"/>
                <w:sz w:val="22"/>
                <w:szCs w:val="22"/>
              </w:rPr>
              <w:t>să elibereze, la cerere, toate documentele care atestă calitatea de salariat a solicitantului;</w:t>
            </w:r>
          </w:p>
          <w:p w:rsidR="00243063" w:rsidRPr="006C09FB" w:rsidRDefault="00243063" w:rsidP="00F43CFF">
            <w:pPr>
              <w:numPr>
                <w:ilvl w:val="0"/>
                <w:numId w:val="34"/>
              </w:numPr>
              <w:shd w:val="clear" w:color="auto" w:fill="FFFFFF"/>
              <w:ind w:left="232" w:hanging="232"/>
              <w:jc w:val="both"/>
              <w:rPr>
                <w:rFonts w:ascii="Verdana" w:hAnsi="Verdana"/>
                <w:color w:val="000000"/>
                <w:sz w:val="22"/>
                <w:szCs w:val="22"/>
              </w:rPr>
            </w:pPr>
            <w:r w:rsidRPr="006C09FB">
              <w:rPr>
                <w:color w:val="000000"/>
                <w:sz w:val="22"/>
                <w:szCs w:val="22"/>
              </w:rPr>
              <w:t>să asigure confidenţialitatea datelor cu caracter personal ale salariaţilor.</w:t>
            </w:r>
          </w:p>
        </w:tc>
      </w:tr>
    </w:tbl>
    <w:p w:rsidR="00FB677A" w:rsidRPr="00243063" w:rsidRDefault="00243063" w:rsidP="00243063">
      <w:pPr>
        <w:numPr>
          <w:ilvl w:val="0"/>
          <w:numId w:val="28"/>
        </w:numPr>
        <w:ind w:left="426" w:hanging="426"/>
        <w:rPr>
          <w:b/>
        </w:rPr>
      </w:pPr>
      <w:r w:rsidRPr="00243063">
        <w:rPr>
          <w:b/>
        </w:rPr>
        <w:t xml:space="preserve">Angajatorul are responsabilitati si fata de:  - </w:t>
      </w:r>
      <w:r w:rsidR="00FB677A" w:rsidRPr="00243063">
        <w:rPr>
          <w:b/>
          <w:bCs/>
          <w:lang w:val="it-IT"/>
        </w:rPr>
        <w:t>de partenerii de afaceri</w:t>
      </w:r>
      <w:r w:rsidR="00FB677A" w:rsidRPr="00243063">
        <w:rPr>
          <w:b/>
          <w:bCs/>
        </w:rPr>
        <w:t xml:space="preserve"> </w:t>
      </w:r>
    </w:p>
    <w:p w:rsidR="00806F1A" w:rsidRPr="00806F1A" w:rsidRDefault="00243063" w:rsidP="00806F1A">
      <w:pPr>
        <w:ind w:left="426"/>
        <w:rPr>
          <w:b/>
        </w:rPr>
      </w:pPr>
      <w:r w:rsidRPr="00243063">
        <w:rPr>
          <w:b/>
          <w:bCs/>
          <w:lang w:val="it-IT"/>
        </w:rPr>
        <w:tab/>
      </w:r>
      <w:r>
        <w:rPr>
          <w:b/>
          <w:bCs/>
          <w:lang w:val="it-IT"/>
        </w:rPr>
        <w:tab/>
      </w:r>
      <w:r>
        <w:rPr>
          <w:b/>
          <w:bCs/>
          <w:lang w:val="it-IT"/>
        </w:rPr>
        <w:tab/>
      </w:r>
      <w:r>
        <w:rPr>
          <w:b/>
          <w:bCs/>
          <w:lang w:val="it-IT"/>
        </w:rPr>
        <w:tab/>
      </w:r>
      <w:r>
        <w:rPr>
          <w:b/>
          <w:bCs/>
          <w:lang w:val="it-IT"/>
        </w:rPr>
        <w:tab/>
      </w:r>
      <w:r>
        <w:rPr>
          <w:b/>
          <w:bCs/>
          <w:lang w:val="it-IT"/>
        </w:rPr>
        <w:tab/>
        <w:t xml:space="preserve">          - </w:t>
      </w:r>
      <w:r w:rsidR="00FB677A" w:rsidRPr="00243063">
        <w:rPr>
          <w:b/>
          <w:bCs/>
          <w:lang w:val="it-IT"/>
        </w:rPr>
        <w:t>de instituțiile publice</w:t>
      </w:r>
      <w:r w:rsidR="00FB677A" w:rsidRPr="00243063">
        <w:rPr>
          <w:b/>
          <w:lang w:val="it-IT"/>
        </w:rPr>
        <w:t xml:space="preserve">         </w:t>
      </w:r>
    </w:p>
    <w:p w:rsidR="00C30FE0" w:rsidRPr="00806F1A" w:rsidRDefault="00C30FE0" w:rsidP="00C30FE0">
      <w:pPr>
        <w:rPr>
          <w:b/>
        </w:rPr>
      </w:pPr>
      <w:r w:rsidRPr="00806F1A">
        <w:rPr>
          <w:b/>
          <w:u w:val="single"/>
        </w:rPr>
        <w:t>Cerinte</w:t>
      </w:r>
    </w:p>
    <w:p w:rsidR="007752BB" w:rsidRDefault="00C30FE0" w:rsidP="00806F1A">
      <w:pPr>
        <w:pStyle w:val="ListParagraph"/>
        <w:ind w:left="1080"/>
      </w:pPr>
      <w:r>
        <w:t xml:space="preserve">Realizeaza in caiet </w:t>
      </w:r>
      <w:r w:rsidRPr="003A253B">
        <w:rPr>
          <w:b/>
        </w:rPr>
        <w:t>schema</w:t>
      </w:r>
      <w:r>
        <w:t xml:space="preserve"> informatiei </w:t>
      </w:r>
      <w:r w:rsidR="002F3188">
        <w:t xml:space="preserve">prezentate </w:t>
      </w:r>
      <w:r>
        <w:t>in textul de documentare</w:t>
      </w:r>
      <w:r w:rsidR="00806F1A">
        <w:t xml:space="preserve"> iar dintre drepturi noteaza-le pe cele care consideri ca sunt mai importante.</w:t>
      </w:r>
    </w:p>
    <w:p w:rsidR="00324A47" w:rsidRPr="002F3188" w:rsidRDefault="00324A47" w:rsidP="00806F1A">
      <w:pPr>
        <w:pStyle w:val="ListParagraph"/>
        <w:ind w:left="1080"/>
        <w:rPr>
          <w:sz w:val="12"/>
          <w:szCs w:val="12"/>
          <w:u w:val="single"/>
        </w:rPr>
      </w:pPr>
    </w:p>
    <w:p w:rsidR="007752BB" w:rsidRDefault="006B1092" w:rsidP="007752BB">
      <w:pPr>
        <w:pStyle w:val="ListParagraph"/>
        <w:ind w:left="1080" w:hanging="1080"/>
        <w:rPr>
          <w:b/>
          <w:noProof/>
          <w:lang w:val="de-DE"/>
        </w:rPr>
      </w:pPr>
      <w:r>
        <w:rPr>
          <w:b/>
          <w:noProof/>
          <w:lang w:val="de-DE"/>
        </w:rPr>
        <w:t>Trimite foto cu schema</w:t>
      </w:r>
      <w:r w:rsidR="007752BB" w:rsidRPr="007752BB">
        <w:rPr>
          <w:b/>
          <w:noProof/>
          <w:lang w:val="de-DE"/>
        </w:rPr>
        <w:t xml:space="preserve"> si tema de lucru la adresa</w:t>
      </w:r>
      <w:r w:rsidR="007752BB">
        <w:rPr>
          <w:noProof/>
          <w:lang w:val="de-DE"/>
        </w:rPr>
        <w:t xml:space="preserve"> </w:t>
      </w:r>
      <w:hyperlink r:id="rId6" w:history="1">
        <w:r w:rsidR="007752BB" w:rsidRPr="00206A54">
          <w:rPr>
            <w:rStyle w:val="Hyperlink"/>
            <w:b/>
            <w:noProof/>
            <w:lang w:val="de-DE"/>
          </w:rPr>
          <w:t>proiect_gsnt@yahoo.ro</w:t>
        </w:r>
      </w:hyperlink>
    </w:p>
    <w:p w:rsidR="0070677A" w:rsidRDefault="007752BB" w:rsidP="007752BB">
      <w:pPr>
        <w:pStyle w:val="ListParagraph"/>
        <w:ind w:left="1080" w:hanging="1080"/>
        <w:rPr>
          <w:b/>
          <w:noProof/>
          <w:lang w:val="en-US"/>
        </w:rPr>
      </w:pPr>
      <w:r w:rsidRPr="007752BB">
        <w:rPr>
          <w:b/>
          <w:noProof/>
          <w:lang w:val="en-US"/>
        </w:rPr>
        <w:t>Scrie la mesaj numele si clasa</w:t>
      </w:r>
      <w:r w:rsidR="0070677A">
        <w:rPr>
          <w:b/>
          <w:noProof/>
          <w:lang w:val="en-US"/>
        </w:rPr>
        <w:t>.</w:t>
      </w:r>
    </w:p>
    <w:p w:rsidR="0070677A" w:rsidRDefault="0070677A" w:rsidP="0070677A">
      <w:pPr>
        <w:ind w:firstLine="720"/>
        <w:jc w:val="both"/>
      </w:pPr>
      <w:r w:rsidRPr="00307241">
        <w:rPr>
          <w:b/>
        </w:rPr>
        <w:lastRenderedPageBreak/>
        <w:t>Liceul Tehnologic „</w:t>
      </w:r>
      <w:proofErr w:type="spellStart"/>
      <w:r w:rsidRPr="00307241">
        <w:rPr>
          <w:b/>
          <w:lang w:val="en-US"/>
        </w:rPr>
        <w:t>Nicolae</w:t>
      </w:r>
      <w:proofErr w:type="spellEnd"/>
      <w:r w:rsidRPr="00307241">
        <w:rPr>
          <w:b/>
          <w:lang w:val="en-US"/>
        </w:rPr>
        <w:t xml:space="preserve"> </w:t>
      </w:r>
      <w:proofErr w:type="spellStart"/>
      <w:r w:rsidRPr="00307241">
        <w:rPr>
          <w:b/>
          <w:lang w:val="en-US"/>
        </w:rPr>
        <w:t>Teclu</w:t>
      </w:r>
      <w:proofErr w:type="spellEnd"/>
      <w:r w:rsidRPr="00307241">
        <w:rPr>
          <w:b/>
          <w:lang w:val="en-US"/>
        </w:rPr>
        <w:t xml:space="preserve">” </w:t>
      </w:r>
      <w:proofErr w:type="spellStart"/>
      <w:r w:rsidRPr="00307241">
        <w:rPr>
          <w:b/>
          <w:lang w:val="en-US"/>
        </w:rPr>
        <w:t>Copșa</w:t>
      </w:r>
      <w:proofErr w:type="spellEnd"/>
      <w:r w:rsidRPr="00307241">
        <w:rPr>
          <w:b/>
          <w:lang w:val="en-US"/>
        </w:rPr>
        <w:t xml:space="preserve"> </w:t>
      </w:r>
      <w:proofErr w:type="spellStart"/>
      <w:r w:rsidRPr="00307241">
        <w:rPr>
          <w:b/>
          <w:lang w:val="en-US"/>
        </w:rPr>
        <w:t>Mică</w:t>
      </w:r>
      <w:proofErr w:type="spellEnd"/>
      <w:r w:rsidRPr="00307241">
        <w:rPr>
          <w:b/>
          <w:lang w:val="en-US"/>
        </w:rPr>
        <w:tab/>
      </w:r>
      <w:r>
        <w:rPr>
          <w:b/>
          <w:lang w:val="en-US"/>
        </w:rPr>
        <w:tab/>
      </w:r>
      <w:r>
        <w:rPr>
          <w:b/>
          <w:lang w:val="en-US"/>
        </w:rPr>
        <w:tab/>
        <w:t xml:space="preserve">            </w:t>
      </w:r>
      <w:r w:rsidRPr="00307241">
        <w:rPr>
          <w:b/>
        </w:rPr>
        <w:t xml:space="preserve">Prof. Solomon </w:t>
      </w:r>
      <w:r>
        <w:rPr>
          <w:b/>
        </w:rPr>
        <w:t>Mircea</w:t>
      </w:r>
      <w:r w:rsidRPr="00307241">
        <w:rPr>
          <w:b/>
        </w:rPr>
        <w:tab/>
      </w:r>
      <w:r w:rsidRPr="00307241">
        <w:rPr>
          <w:b/>
        </w:rPr>
        <w:tab/>
      </w:r>
      <w:r w:rsidR="00762B1D">
        <w:rPr>
          <w:b/>
        </w:rPr>
        <w:t>Clasa X</w:t>
      </w:r>
      <w:r w:rsidR="00762B1D" w:rsidRPr="00307241">
        <w:rPr>
          <w:b/>
        </w:rPr>
        <w:t xml:space="preserve">   </w:t>
      </w:r>
      <w:r w:rsidR="00762B1D">
        <w:rPr>
          <w:b/>
        </w:rPr>
        <w:t xml:space="preserve">EDUCATIE ANTREPRENORIALA </w:t>
      </w:r>
      <w:r>
        <w:rPr>
          <w:b/>
        </w:rPr>
        <w:tab/>
      </w:r>
      <w:r>
        <w:rPr>
          <w:b/>
        </w:rPr>
        <w:tab/>
      </w:r>
      <w:r>
        <w:rPr>
          <w:b/>
        </w:rPr>
        <w:tab/>
        <w:t xml:space="preserve"> </w:t>
      </w:r>
      <w:r w:rsidR="00762B1D">
        <w:rPr>
          <w:b/>
        </w:rPr>
        <w:t xml:space="preserve">           </w:t>
      </w:r>
      <w:r>
        <w:rPr>
          <w:b/>
        </w:rPr>
        <w:t xml:space="preserve">Data: </w:t>
      </w:r>
      <w:r w:rsidR="00762B1D">
        <w:t>7</w:t>
      </w:r>
      <w:r>
        <w:t>.05.2020</w:t>
      </w:r>
    </w:p>
    <w:p w:rsidR="0070677A" w:rsidRPr="00307241" w:rsidRDefault="0070677A" w:rsidP="0070677A">
      <w:pPr>
        <w:ind w:firstLine="720"/>
        <w:jc w:val="both"/>
        <w:rPr>
          <w:b/>
        </w:rPr>
      </w:pPr>
    </w:p>
    <w:p w:rsidR="00FB677A" w:rsidRPr="00FB677A" w:rsidRDefault="00FB677A" w:rsidP="00FB677A">
      <w:pPr>
        <w:pStyle w:val="Moderne-1Fonetica"/>
        <w:spacing w:before="0"/>
        <w:ind w:left="777" w:right="57"/>
        <w:jc w:val="center"/>
        <w:rPr>
          <w:sz w:val="32"/>
          <w:szCs w:val="32"/>
        </w:rPr>
      </w:pPr>
      <w:r w:rsidRPr="00FB677A">
        <w:rPr>
          <w:sz w:val="32"/>
          <w:szCs w:val="32"/>
        </w:rPr>
        <w:t>Protecţia consumatorului</w:t>
      </w:r>
    </w:p>
    <w:p w:rsidR="0070677A" w:rsidRDefault="00C30FE0" w:rsidP="00C30FE0">
      <w:pPr>
        <w:pStyle w:val="Modernecratima-continut"/>
        <w:tabs>
          <w:tab w:val="clear" w:pos="567"/>
          <w:tab w:val="left" w:pos="720"/>
        </w:tabs>
        <w:ind w:left="220" w:right="-57"/>
        <w:jc w:val="right"/>
        <w:rPr>
          <w:b/>
          <w:spacing w:val="-4"/>
          <w:sz w:val="16"/>
          <w:szCs w:val="16"/>
        </w:rPr>
      </w:pPr>
      <w:r>
        <w:rPr>
          <w:b/>
          <w:u w:val="single"/>
        </w:rPr>
        <w:t xml:space="preserve">Text </w:t>
      </w:r>
      <w:r w:rsidRPr="00307241">
        <w:rPr>
          <w:b/>
          <w:u w:val="single"/>
        </w:rPr>
        <w:t>de documentare</w:t>
      </w:r>
    </w:p>
    <w:p w:rsidR="001E3EA6" w:rsidRPr="001E3EA6" w:rsidRDefault="001E3EA6" w:rsidP="001E3EA6">
      <w:pPr>
        <w:pStyle w:val="NormalWeb"/>
        <w:shd w:val="clear" w:color="auto" w:fill="FFFFFF"/>
        <w:spacing w:before="0" w:beforeAutospacing="0" w:after="0" w:afterAutospacing="0"/>
        <w:jc w:val="both"/>
      </w:pPr>
      <w:r>
        <w:tab/>
      </w:r>
      <w:proofErr w:type="spellStart"/>
      <w:r w:rsidRPr="001E3EA6">
        <w:t>Conceptul</w:t>
      </w:r>
      <w:proofErr w:type="spellEnd"/>
      <w:r w:rsidRPr="001E3EA6">
        <w:t xml:space="preserve"> de </w:t>
      </w:r>
      <w:proofErr w:type="spellStart"/>
      <w:r w:rsidRPr="001E3EA6">
        <w:t>protecţie</w:t>
      </w:r>
      <w:proofErr w:type="spellEnd"/>
      <w:r w:rsidRPr="001E3EA6">
        <w:t xml:space="preserve"> a </w:t>
      </w:r>
      <w:proofErr w:type="spellStart"/>
      <w:r w:rsidRPr="001E3EA6">
        <w:t>consumatorilor</w:t>
      </w:r>
      <w:proofErr w:type="spellEnd"/>
      <w:r w:rsidRPr="001E3EA6">
        <w:t xml:space="preserve"> </w:t>
      </w:r>
      <w:proofErr w:type="spellStart"/>
      <w:r w:rsidRPr="001E3EA6">
        <w:t>este</w:t>
      </w:r>
      <w:proofErr w:type="spellEnd"/>
      <w:r w:rsidRPr="001E3EA6">
        <w:t xml:space="preserve"> parte </w:t>
      </w:r>
      <w:proofErr w:type="gramStart"/>
      <w:r w:rsidRPr="001E3EA6">
        <w:t>din  alt</w:t>
      </w:r>
      <w:proofErr w:type="gramEnd"/>
      <w:r w:rsidRPr="001E3EA6">
        <w:t xml:space="preserve"> concept </w:t>
      </w:r>
      <w:proofErr w:type="spellStart"/>
      <w:r w:rsidRPr="001E3EA6">
        <w:t>şi</w:t>
      </w:r>
      <w:proofErr w:type="spellEnd"/>
      <w:r w:rsidRPr="001E3EA6">
        <w:t xml:space="preserve"> </w:t>
      </w:r>
      <w:proofErr w:type="spellStart"/>
      <w:r w:rsidRPr="001E3EA6">
        <w:t>anume</w:t>
      </w:r>
      <w:proofErr w:type="spellEnd"/>
      <w:r w:rsidRPr="001E3EA6">
        <w:t xml:space="preserve"> </w:t>
      </w:r>
      <w:proofErr w:type="spellStart"/>
      <w:r w:rsidRPr="001E3EA6">
        <w:t>cel</w:t>
      </w:r>
      <w:proofErr w:type="spellEnd"/>
      <w:r w:rsidRPr="001E3EA6">
        <w:t xml:space="preserve"> de </w:t>
      </w:r>
      <w:proofErr w:type="spellStart"/>
      <w:r w:rsidRPr="001E3EA6">
        <w:t>protecţie</w:t>
      </w:r>
      <w:proofErr w:type="spellEnd"/>
      <w:r w:rsidRPr="001E3EA6">
        <w:t xml:space="preserve"> </w:t>
      </w:r>
      <w:proofErr w:type="spellStart"/>
      <w:r w:rsidRPr="001E3EA6">
        <w:t>socială</w:t>
      </w:r>
      <w:proofErr w:type="spellEnd"/>
      <w:r w:rsidRPr="001E3EA6">
        <w:t xml:space="preserve">. </w:t>
      </w:r>
      <w:proofErr w:type="spellStart"/>
      <w:r w:rsidRPr="001E3EA6">
        <w:t>Acesta</w:t>
      </w:r>
      <w:proofErr w:type="spellEnd"/>
      <w:r w:rsidRPr="001E3EA6">
        <w:t xml:space="preserve"> din </w:t>
      </w:r>
      <w:proofErr w:type="spellStart"/>
      <w:r w:rsidRPr="001E3EA6">
        <w:t>urmă</w:t>
      </w:r>
      <w:proofErr w:type="spellEnd"/>
      <w:r w:rsidRPr="001E3EA6">
        <w:t xml:space="preserve"> </w:t>
      </w:r>
      <w:proofErr w:type="spellStart"/>
      <w:r w:rsidRPr="001E3EA6">
        <w:t>vizează</w:t>
      </w:r>
      <w:proofErr w:type="spellEnd"/>
      <w:r w:rsidRPr="001E3EA6">
        <w:t xml:space="preserve"> </w:t>
      </w:r>
      <w:proofErr w:type="spellStart"/>
      <w:r w:rsidRPr="001E3EA6">
        <w:t>atât</w:t>
      </w:r>
      <w:proofErr w:type="spellEnd"/>
      <w:r w:rsidRPr="001E3EA6">
        <w:t xml:space="preserve"> </w:t>
      </w:r>
      <w:proofErr w:type="spellStart"/>
      <w:r w:rsidRPr="001E3EA6">
        <w:t>realizarea</w:t>
      </w:r>
      <w:proofErr w:type="spellEnd"/>
      <w:r w:rsidRPr="001E3EA6">
        <w:t xml:space="preserve"> </w:t>
      </w:r>
      <w:proofErr w:type="spellStart"/>
      <w:r w:rsidRPr="001E3EA6">
        <w:t>unor</w:t>
      </w:r>
      <w:proofErr w:type="spellEnd"/>
      <w:r w:rsidRPr="001E3EA6">
        <w:t xml:space="preserve"> </w:t>
      </w:r>
      <w:proofErr w:type="spellStart"/>
      <w:r w:rsidRPr="001E3EA6">
        <w:t>obiective</w:t>
      </w:r>
      <w:proofErr w:type="spellEnd"/>
      <w:r w:rsidRPr="001E3EA6">
        <w:t xml:space="preserve"> </w:t>
      </w:r>
      <w:proofErr w:type="spellStart"/>
      <w:r w:rsidRPr="001E3EA6">
        <w:t>generale</w:t>
      </w:r>
      <w:proofErr w:type="spellEnd"/>
      <w:r w:rsidRPr="001E3EA6">
        <w:t xml:space="preserve"> – </w:t>
      </w:r>
      <w:proofErr w:type="spellStart"/>
      <w:r w:rsidRPr="001E3EA6">
        <w:t>protecţia</w:t>
      </w:r>
      <w:proofErr w:type="spellEnd"/>
      <w:r w:rsidRPr="001E3EA6">
        <w:t xml:space="preserve"> </w:t>
      </w:r>
      <w:proofErr w:type="spellStart"/>
      <w:r w:rsidRPr="001E3EA6">
        <w:t>demnităţii</w:t>
      </w:r>
      <w:proofErr w:type="spellEnd"/>
      <w:r w:rsidRPr="001E3EA6">
        <w:t xml:space="preserve"> </w:t>
      </w:r>
      <w:proofErr w:type="spellStart"/>
      <w:r w:rsidRPr="001E3EA6">
        <w:t>umane</w:t>
      </w:r>
      <w:proofErr w:type="spellEnd"/>
      <w:r w:rsidRPr="001E3EA6">
        <w:t>.</w:t>
      </w:r>
      <w:r w:rsidRPr="001E3EA6">
        <w:tab/>
      </w:r>
    </w:p>
    <w:p w:rsidR="001E3EA6" w:rsidRPr="001E3EA6" w:rsidRDefault="001E3EA6" w:rsidP="001E3EA6">
      <w:pPr>
        <w:pStyle w:val="NormalWeb"/>
        <w:shd w:val="clear" w:color="auto" w:fill="FFFFFF"/>
        <w:spacing w:before="0" w:beforeAutospacing="0" w:after="0" w:afterAutospacing="0"/>
        <w:jc w:val="both"/>
        <w:rPr>
          <w:b/>
          <w:bCs/>
          <w:shd w:val="clear" w:color="auto" w:fill="FFFFFF"/>
        </w:rPr>
      </w:pPr>
      <w:r w:rsidRPr="001E3EA6">
        <w:tab/>
      </w:r>
      <w:proofErr w:type="spellStart"/>
      <w:r w:rsidRPr="001E3EA6">
        <w:rPr>
          <w:b/>
        </w:rPr>
        <w:t>Protecţia</w:t>
      </w:r>
      <w:proofErr w:type="spellEnd"/>
      <w:r w:rsidRPr="001E3EA6">
        <w:rPr>
          <w:b/>
        </w:rPr>
        <w:t xml:space="preserve"> </w:t>
      </w:r>
      <w:proofErr w:type="spellStart"/>
      <w:r w:rsidRPr="001E3EA6">
        <w:rPr>
          <w:b/>
        </w:rPr>
        <w:t>consumatorilor</w:t>
      </w:r>
      <w:proofErr w:type="spellEnd"/>
      <w:r w:rsidRPr="001E3EA6">
        <w:t xml:space="preserve"> </w:t>
      </w:r>
      <w:proofErr w:type="spellStart"/>
      <w:proofErr w:type="gramStart"/>
      <w:r w:rsidRPr="001E3EA6">
        <w:t>este</w:t>
      </w:r>
      <w:proofErr w:type="spellEnd"/>
      <w:proofErr w:type="gramEnd"/>
      <w:r w:rsidRPr="001E3EA6">
        <w:t xml:space="preserve"> </w:t>
      </w:r>
      <w:proofErr w:type="spellStart"/>
      <w:r w:rsidRPr="001E3EA6">
        <w:t>considerată</w:t>
      </w:r>
      <w:proofErr w:type="spellEnd"/>
      <w:r w:rsidRPr="001E3EA6">
        <w:t xml:space="preserve"> o </w:t>
      </w:r>
      <w:proofErr w:type="spellStart"/>
      <w:r w:rsidRPr="001E3EA6">
        <w:t>latură</w:t>
      </w:r>
      <w:proofErr w:type="spellEnd"/>
      <w:r w:rsidRPr="001E3EA6">
        <w:t xml:space="preserve"> </w:t>
      </w:r>
      <w:proofErr w:type="spellStart"/>
      <w:r w:rsidRPr="001E3EA6">
        <w:t>importantă</w:t>
      </w:r>
      <w:proofErr w:type="spellEnd"/>
      <w:r w:rsidRPr="001E3EA6">
        <w:t xml:space="preserve"> a </w:t>
      </w:r>
      <w:proofErr w:type="spellStart"/>
      <w:r w:rsidRPr="001E3EA6">
        <w:t>politicii</w:t>
      </w:r>
      <w:proofErr w:type="spellEnd"/>
      <w:r w:rsidRPr="001E3EA6">
        <w:t xml:space="preserve"> de </w:t>
      </w:r>
      <w:proofErr w:type="spellStart"/>
      <w:r w:rsidRPr="001E3EA6">
        <w:t>protecţie</w:t>
      </w:r>
      <w:proofErr w:type="spellEnd"/>
      <w:r w:rsidRPr="001E3EA6">
        <w:t xml:space="preserve"> social. </w:t>
      </w:r>
      <w:proofErr w:type="spellStart"/>
      <w:r w:rsidRPr="001E3EA6">
        <w:t>În</w:t>
      </w:r>
      <w:proofErr w:type="spellEnd"/>
      <w:r w:rsidRPr="001E3EA6">
        <w:t xml:space="preserve"> </w:t>
      </w:r>
      <w:proofErr w:type="spellStart"/>
      <w:r w:rsidRPr="001E3EA6">
        <w:t>cadrul</w:t>
      </w:r>
      <w:proofErr w:type="spellEnd"/>
      <w:r w:rsidRPr="001E3EA6">
        <w:t xml:space="preserve"> </w:t>
      </w:r>
      <w:proofErr w:type="spellStart"/>
      <w:r w:rsidRPr="001E3EA6">
        <w:t>protecţiei</w:t>
      </w:r>
      <w:proofErr w:type="spellEnd"/>
      <w:r w:rsidRPr="001E3EA6">
        <w:t xml:space="preserve"> </w:t>
      </w:r>
      <w:proofErr w:type="spellStart"/>
      <w:r w:rsidRPr="001E3EA6">
        <w:t>consumatorilor</w:t>
      </w:r>
      <w:proofErr w:type="spellEnd"/>
      <w:r w:rsidRPr="001E3EA6">
        <w:t xml:space="preserve"> </w:t>
      </w:r>
      <w:proofErr w:type="spellStart"/>
      <w:r w:rsidRPr="001E3EA6">
        <w:t>trebuie</w:t>
      </w:r>
      <w:proofErr w:type="spellEnd"/>
      <w:r w:rsidRPr="001E3EA6">
        <w:t xml:space="preserve"> </w:t>
      </w:r>
      <w:proofErr w:type="spellStart"/>
      <w:r w:rsidRPr="001E3EA6">
        <w:t>avute</w:t>
      </w:r>
      <w:proofErr w:type="spellEnd"/>
      <w:r w:rsidRPr="001E3EA6">
        <w:t xml:space="preserve"> </w:t>
      </w:r>
      <w:proofErr w:type="spellStart"/>
      <w:r w:rsidRPr="001E3EA6">
        <w:t>în</w:t>
      </w:r>
      <w:proofErr w:type="spellEnd"/>
      <w:r w:rsidRPr="001E3EA6">
        <w:t xml:space="preserve"> </w:t>
      </w:r>
      <w:proofErr w:type="spellStart"/>
      <w:r w:rsidRPr="001E3EA6">
        <w:t>vedere</w:t>
      </w:r>
      <w:proofErr w:type="spellEnd"/>
      <w:r w:rsidRPr="001E3EA6">
        <w:t xml:space="preserve"> multiple </w:t>
      </w:r>
      <w:proofErr w:type="spellStart"/>
      <w:r w:rsidRPr="001E3EA6">
        <w:t>aspecte</w:t>
      </w:r>
      <w:proofErr w:type="spellEnd"/>
      <w:r w:rsidRPr="001E3EA6">
        <w:t xml:space="preserve"> legate de </w:t>
      </w:r>
      <w:proofErr w:type="spellStart"/>
      <w:r w:rsidRPr="001E3EA6">
        <w:t>problemele</w:t>
      </w:r>
      <w:proofErr w:type="spellEnd"/>
      <w:r w:rsidRPr="001E3EA6">
        <w:t xml:space="preserve"> cu care se </w:t>
      </w:r>
      <w:proofErr w:type="spellStart"/>
      <w:r w:rsidRPr="001E3EA6">
        <w:t>confruntă</w:t>
      </w:r>
      <w:proofErr w:type="spellEnd"/>
      <w:r w:rsidRPr="001E3EA6">
        <w:t xml:space="preserve"> </w:t>
      </w:r>
      <w:proofErr w:type="spellStart"/>
      <w:r w:rsidRPr="001E3EA6">
        <w:t>consumatorii</w:t>
      </w:r>
      <w:proofErr w:type="spellEnd"/>
      <w:r w:rsidRPr="001E3EA6">
        <w:t xml:space="preserve">: </w:t>
      </w:r>
      <w:proofErr w:type="spellStart"/>
      <w:r w:rsidRPr="001E3EA6">
        <w:t>preţurile</w:t>
      </w:r>
      <w:proofErr w:type="spellEnd"/>
      <w:r w:rsidRPr="001E3EA6">
        <w:t xml:space="preserve"> </w:t>
      </w:r>
      <w:proofErr w:type="spellStart"/>
      <w:r w:rsidRPr="001E3EA6">
        <w:t>şi</w:t>
      </w:r>
      <w:proofErr w:type="spellEnd"/>
      <w:r w:rsidRPr="001E3EA6">
        <w:t xml:space="preserve"> </w:t>
      </w:r>
      <w:proofErr w:type="spellStart"/>
      <w:r w:rsidRPr="001E3EA6">
        <w:t>calitatea</w:t>
      </w:r>
      <w:proofErr w:type="spellEnd"/>
      <w:r w:rsidRPr="001E3EA6">
        <w:t xml:space="preserve"> </w:t>
      </w:r>
      <w:proofErr w:type="spellStart"/>
      <w:r w:rsidRPr="001E3EA6">
        <w:t>bunurilor</w:t>
      </w:r>
      <w:proofErr w:type="spellEnd"/>
      <w:r w:rsidRPr="001E3EA6">
        <w:t xml:space="preserve"> </w:t>
      </w:r>
      <w:proofErr w:type="spellStart"/>
      <w:r w:rsidRPr="001E3EA6">
        <w:t>şi</w:t>
      </w:r>
      <w:proofErr w:type="spellEnd"/>
      <w:r w:rsidRPr="001E3EA6">
        <w:t xml:space="preserve"> </w:t>
      </w:r>
      <w:proofErr w:type="spellStart"/>
      <w:r w:rsidRPr="001E3EA6">
        <w:t>serviciilor</w:t>
      </w:r>
      <w:proofErr w:type="spellEnd"/>
      <w:r w:rsidRPr="001E3EA6">
        <w:t xml:space="preserve">, </w:t>
      </w:r>
      <w:proofErr w:type="spellStart"/>
      <w:r w:rsidRPr="001E3EA6">
        <w:t>sistemul</w:t>
      </w:r>
      <w:proofErr w:type="spellEnd"/>
      <w:r w:rsidRPr="001E3EA6">
        <w:t xml:space="preserve"> de </w:t>
      </w:r>
      <w:proofErr w:type="spellStart"/>
      <w:r w:rsidRPr="001E3EA6">
        <w:t>informare</w:t>
      </w:r>
      <w:proofErr w:type="spellEnd"/>
      <w:r w:rsidRPr="001E3EA6">
        <w:t xml:space="preserve">, </w:t>
      </w:r>
      <w:proofErr w:type="spellStart"/>
      <w:r w:rsidRPr="001E3EA6">
        <w:t>structura</w:t>
      </w:r>
      <w:proofErr w:type="spellEnd"/>
      <w:r w:rsidRPr="001E3EA6">
        <w:t xml:space="preserve"> </w:t>
      </w:r>
      <w:proofErr w:type="spellStart"/>
      <w:r w:rsidRPr="001E3EA6">
        <w:t>produselor</w:t>
      </w:r>
      <w:proofErr w:type="spellEnd"/>
      <w:r w:rsidRPr="001E3EA6">
        <w:t xml:space="preserve"> care-</w:t>
      </w:r>
      <w:proofErr w:type="spellStart"/>
      <w:r w:rsidRPr="001E3EA6">
        <w:t>i</w:t>
      </w:r>
      <w:proofErr w:type="spellEnd"/>
      <w:r w:rsidRPr="001E3EA6">
        <w:t xml:space="preserve"> </w:t>
      </w:r>
      <w:proofErr w:type="spellStart"/>
      <w:r w:rsidRPr="001E3EA6">
        <w:t>asigură</w:t>
      </w:r>
      <w:proofErr w:type="spellEnd"/>
      <w:r w:rsidRPr="001E3EA6">
        <w:t xml:space="preserve"> </w:t>
      </w:r>
      <w:proofErr w:type="spellStart"/>
      <w:r w:rsidRPr="001E3EA6">
        <w:t>consumul</w:t>
      </w:r>
      <w:proofErr w:type="spellEnd"/>
      <w:r w:rsidRPr="001E3EA6">
        <w:t xml:space="preserve"> </w:t>
      </w:r>
      <w:proofErr w:type="spellStart"/>
      <w:r w:rsidRPr="001E3EA6">
        <w:t>si</w:t>
      </w:r>
      <w:proofErr w:type="spellEnd"/>
      <w:r w:rsidRPr="001E3EA6">
        <w:t xml:space="preserve"> </w:t>
      </w:r>
      <w:proofErr w:type="spellStart"/>
      <w:r w:rsidRPr="001E3EA6">
        <w:t>faptul</w:t>
      </w:r>
      <w:proofErr w:type="spellEnd"/>
      <w:r w:rsidRPr="001E3EA6">
        <w:t xml:space="preserve"> ca </w:t>
      </w:r>
      <w:proofErr w:type="gramStart"/>
      <w:r w:rsidRPr="001E3EA6">
        <w:t>un</w:t>
      </w:r>
      <w:proofErr w:type="gramEnd"/>
      <w:r w:rsidRPr="001E3EA6">
        <w:t xml:space="preserve"> </w:t>
      </w:r>
      <w:proofErr w:type="spellStart"/>
      <w:r w:rsidRPr="001E3EA6">
        <w:t>consumator</w:t>
      </w:r>
      <w:proofErr w:type="spellEnd"/>
      <w:r w:rsidRPr="001E3EA6">
        <w:t xml:space="preserve"> </w:t>
      </w:r>
      <w:proofErr w:type="spellStart"/>
      <w:r w:rsidRPr="001E3EA6">
        <w:t>poata</w:t>
      </w:r>
      <w:proofErr w:type="spellEnd"/>
      <w:r w:rsidRPr="001E3EA6">
        <w:t xml:space="preserve"> </w:t>
      </w:r>
      <w:proofErr w:type="spellStart"/>
      <w:r w:rsidRPr="001E3EA6">
        <w:t>achizitiona</w:t>
      </w:r>
      <w:proofErr w:type="spellEnd"/>
      <w:r w:rsidRPr="001E3EA6">
        <w:t xml:space="preserve"> </w:t>
      </w:r>
      <w:proofErr w:type="spellStart"/>
      <w:r w:rsidRPr="001E3EA6">
        <w:t>bunuri</w:t>
      </w:r>
      <w:proofErr w:type="spellEnd"/>
      <w:r w:rsidRPr="001E3EA6">
        <w:t xml:space="preserve"> de </w:t>
      </w:r>
      <w:proofErr w:type="spellStart"/>
      <w:r w:rsidRPr="001E3EA6">
        <w:t>consum</w:t>
      </w:r>
      <w:proofErr w:type="spellEnd"/>
      <w:r w:rsidRPr="001E3EA6">
        <w:t xml:space="preserve">, </w:t>
      </w:r>
      <w:proofErr w:type="spellStart"/>
      <w:r w:rsidRPr="001E3EA6">
        <w:t>alimentare</w:t>
      </w:r>
      <w:proofErr w:type="spellEnd"/>
      <w:r w:rsidRPr="001E3EA6">
        <w:t xml:space="preserve"> </w:t>
      </w:r>
      <w:proofErr w:type="spellStart"/>
      <w:r w:rsidRPr="001E3EA6">
        <w:t>sau</w:t>
      </w:r>
      <w:proofErr w:type="spellEnd"/>
      <w:r w:rsidRPr="001E3EA6">
        <w:t xml:space="preserve"> </w:t>
      </w:r>
      <w:proofErr w:type="spellStart"/>
      <w:r w:rsidRPr="001E3EA6">
        <w:t>nealimentare</w:t>
      </w:r>
      <w:proofErr w:type="spellEnd"/>
      <w:r w:rsidRPr="001E3EA6">
        <w:t xml:space="preserve">, </w:t>
      </w:r>
      <w:proofErr w:type="spellStart"/>
      <w:r w:rsidRPr="001E3EA6">
        <w:t>medicamente</w:t>
      </w:r>
      <w:proofErr w:type="spellEnd"/>
      <w:r w:rsidRPr="001E3EA6">
        <w:t xml:space="preserve">, </w:t>
      </w:r>
      <w:proofErr w:type="spellStart"/>
      <w:r w:rsidRPr="001E3EA6">
        <w:t>servicii</w:t>
      </w:r>
      <w:proofErr w:type="spellEnd"/>
      <w:r w:rsidRPr="001E3EA6">
        <w:t xml:space="preserve">, de </w:t>
      </w:r>
      <w:proofErr w:type="spellStart"/>
      <w:r w:rsidRPr="001E3EA6">
        <w:t>informaţii</w:t>
      </w:r>
      <w:proofErr w:type="spellEnd"/>
      <w:r w:rsidRPr="001E3EA6">
        <w:t xml:space="preserve">, </w:t>
      </w:r>
      <w:proofErr w:type="spellStart"/>
      <w:r w:rsidRPr="001E3EA6">
        <w:t>activitati</w:t>
      </w:r>
      <w:proofErr w:type="spellEnd"/>
      <w:r w:rsidRPr="001E3EA6">
        <w:t xml:space="preserve"> de </w:t>
      </w:r>
      <w:proofErr w:type="spellStart"/>
      <w:r w:rsidRPr="001E3EA6">
        <w:t>timp</w:t>
      </w:r>
      <w:proofErr w:type="spellEnd"/>
      <w:r w:rsidRPr="001E3EA6">
        <w:t xml:space="preserve"> </w:t>
      </w:r>
      <w:proofErr w:type="spellStart"/>
      <w:r w:rsidRPr="001E3EA6">
        <w:t>liber</w:t>
      </w:r>
      <w:proofErr w:type="spellEnd"/>
      <w:r w:rsidRPr="001E3EA6">
        <w:t xml:space="preserve"> etc</w:t>
      </w:r>
      <w:r w:rsidRPr="001E3EA6">
        <w:rPr>
          <w:b/>
          <w:bCs/>
          <w:shd w:val="clear" w:color="auto" w:fill="FFFFFF"/>
        </w:rPr>
        <w:t xml:space="preserve"> </w:t>
      </w:r>
    </w:p>
    <w:p w:rsidR="00A644DC" w:rsidRPr="001E3EA6" w:rsidRDefault="001E3EA6" w:rsidP="001E3EA6">
      <w:pPr>
        <w:pStyle w:val="NormalWeb"/>
        <w:shd w:val="clear" w:color="auto" w:fill="FFFFFF"/>
        <w:spacing w:before="0" w:beforeAutospacing="0" w:after="0" w:afterAutospacing="0"/>
        <w:jc w:val="both"/>
      </w:pPr>
      <w:r>
        <w:rPr>
          <w:b/>
          <w:bCs/>
          <w:shd w:val="clear" w:color="auto" w:fill="FFFFFF"/>
        </w:rPr>
        <w:tab/>
      </w:r>
      <w:proofErr w:type="spellStart"/>
      <w:r w:rsidR="00A644DC" w:rsidRPr="001E3EA6">
        <w:rPr>
          <w:b/>
          <w:bCs/>
          <w:shd w:val="clear" w:color="auto" w:fill="FFFFFF"/>
        </w:rPr>
        <w:t>Autoritatea</w:t>
      </w:r>
      <w:proofErr w:type="spellEnd"/>
      <w:r w:rsidR="00A644DC" w:rsidRPr="001E3EA6">
        <w:rPr>
          <w:b/>
          <w:bCs/>
          <w:shd w:val="clear" w:color="auto" w:fill="FFFFFF"/>
        </w:rPr>
        <w:t xml:space="preserve"> </w:t>
      </w:r>
      <w:proofErr w:type="spellStart"/>
      <w:r w:rsidR="00A644DC" w:rsidRPr="001E3EA6">
        <w:rPr>
          <w:b/>
          <w:bCs/>
          <w:shd w:val="clear" w:color="auto" w:fill="FFFFFF"/>
        </w:rPr>
        <w:t>Națională</w:t>
      </w:r>
      <w:proofErr w:type="spellEnd"/>
      <w:r w:rsidR="00A644DC" w:rsidRPr="001E3EA6">
        <w:rPr>
          <w:b/>
          <w:bCs/>
          <w:shd w:val="clear" w:color="auto" w:fill="FFFFFF"/>
        </w:rPr>
        <w:t xml:space="preserve"> </w:t>
      </w:r>
      <w:proofErr w:type="spellStart"/>
      <w:r w:rsidR="00A644DC" w:rsidRPr="001E3EA6">
        <w:rPr>
          <w:b/>
          <w:bCs/>
          <w:shd w:val="clear" w:color="auto" w:fill="FFFFFF"/>
        </w:rPr>
        <w:t>pentru</w:t>
      </w:r>
      <w:proofErr w:type="spellEnd"/>
      <w:r w:rsidR="00A644DC" w:rsidRPr="001E3EA6">
        <w:rPr>
          <w:b/>
          <w:bCs/>
          <w:shd w:val="clear" w:color="auto" w:fill="FFFFFF"/>
        </w:rPr>
        <w:t xml:space="preserve"> </w:t>
      </w:r>
      <w:proofErr w:type="spellStart"/>
      <w:r w:rsidR="00A644DC" w:rsidRPr="001E3EA6">
        <w:rPr>
          <w:b/>
          <w:bCs/>
          <w:shd w:val="clear" w:color="auto" w:fill="FFFFFF"/>
        </w:rPr>
        <w:t>Protecția</w:t>
      </w:r>
      <w:proofErr w:type="spellEnd"/>
      <w:r w:rsidR="00A644DC" w:rsidRPr="001E3EA6">
        <w:rPr>
          <w:b/>
          <w:bCs/>
          <w:shd w:val="clear" w:color="auto" w:fill="FFFFFF"/>
        </w:rPr>
        <w:t xml:space="preserve"> </w:t>
      </w:r>
      <w:proofErr w:type="spellStart"/>
      <w:r w:rsidR="00A644DC" w:rsidRPr="001E3EA6">
        <w:rPr>
          <w:b/>
          <w:bCs/>
          <w:shd w:val="clear" w:color="auto" w:fill="FFFFFF"/>
        </w:rPr>
        <w:t>Consumatorilor</w:t>
      </w:r>
      <w:proofErr w:type="spellEnd"/>
      <w:r w:rsidR="00A644DC" w:rsidRPr="001E3EA6">
        <w:rPr>
          <w:shd w:val="clear" w:color="auto" w:fill="FFFFFF"/>
        </w:rPr>
        <w:t> (</w:t>
      </w:r>
      <w:r w:rsidR="00A644DC" w:rsidRPr="001E3EA6">
        <w:rPr>
          <w:b/>
          <w:bCs/>
          <w:shd w:val="clear" w:color="auto" w:fill="FFFFFF"/>
        </w:rPr>
        <w:t>ANPC</w:t>
      </w:r>
      <w:r w:rsidR="00A644DC" w:rsidRPr="001E3EA6">
        <w:rPr>
          <w:shd w:val="clear" w:color="auto" w:fill="FFFFFF"/>
        </w:rPr>
        <w:t xml:space="preserve">) </w:t>
      </w:r>
      <w:proofErr w:type="spellStart"/>
      <w:proofErr w:type="gramStart"/>
      <w:r w:rsidR="00A644DC" w:rsidRPr="001E3EA6">
        <w:rPr>
          <w:shd w:val="clear" w:color="auto" w:fill="FFFFFF"/>
        </w:rPr>
        <w:t>este</w:t>
      </w:r>
      <w:proofErr w:type="spellEnd"/>
      <w:proofErr w:type="gramEnd"/>
      <w:r w:rsidR="00A644DC" w:rsidRPr="001E3EA6">
        <w:rPr>
          <w:shd w:val="clear" w:color="auto" w:fill="FFFFFF"/>
        </w:rPr>
        <w:t xml:space="preserve"> un organ de </w:t>
      </w:r>
      <w:proofErr w:type="spellStart"/>
      <w:r w:rsidR="00A644DC" w:rsidRPr="001E3EA6">
        <w:rPr>
          <w:shd w:val="clear" w:color="auto" w:fill="FFFFFF"/>
        </w:rPr>
        <w:t>specialitate</w:t>
      </w:r>
      <w:proofErr w:type="spellEnd"/>
      <w:r w:rsidR="00A644DC" w:rsidRPr="001E3EA6">
        <w:rPr>
          <w:shd w:val="clear" w:color="auto" w:fill="FFFFFF"/>
        </w:rPr>
        <w:t xml:space="preserve"> al </w:t>
      </w:r>
      <w:proofErr w:type="spellStart"/>
      <w:r w:rsidR="00A644DC" w:rsidRPr="001E3EA6">
        <w:rPr>
          <w:shd w:val="clear" w:color="auto" w:fill="FFFFFF"/>
        </w:rPr>
        <w:t>administrației</w:t>
      </w:r>
      <w:proofErr w:type="spellEnd"/>
      <w:r w:rsidR="00A644DC" w:rsidRPr="001E3EA6">
        <w:rPr>
          <w:shd w:val="clear" w:color="auto" w:fill="FFFFFF"/>
        </w:rPr>
        <w:t xml:space="preserve"> </w:t>
      </w:r>
      <w:proofErr w:type="spellStart"/>
      <w:r w:rsidR="00A644DC" w:rsidRPr="001E3EA6">
        <w:rPr>
          <w:shd w:val="clear" w:color="auto" w:fill="FFFFFF"/>
        </w:rPr>
        <w:t>publice</w:t>
      </w:r>
      <w:proofErr w:type="spellEnd"/>
      <w:r w:rsidR="00A644DC" w:rsidRPr="001E3EA6">
        <w:rPr>
          <w:shd w:val="clear" w:color="auto" w:fill="FFFFFF"/>
        </w:rPr>
        <w:t xml:space="preserve"> </w:t>
      </w:r>
      <w:proofErr w:type="spellStart"/>
      <w:r w:rsidR="00A644DC" w:rsidRPr="001E3EA6">
        <w:rPr>
          <w:shd w:val="clear" w:color="auto" w:fill="FFFFFF"/>
        </w:rPr>
        <w:t>centrale</w:t>
      </w:r>
      <w:proofErr w:type="spellEnd"/>
      <w:r w:rsidR="00A644DC" w:rsidRPr="001E3EA6">
        <w:rPr>
          <w:shd w:val="clear" w:color="auto" w:fill="FFFFFF"/>
        </w:rPr>
        <w:t xml:space="preserve"> din </w:t>
      </w:r>
      <w:proofErr w:type="spellStart"/>
      <w:r w:rsidR="00A644DC" w:rsidRPr="001E3EA6">
        <w:rPr>
          <w:shd w:val="clear" w:color="auto" w:fill="FFFFFF"/>
        </w:rPr>
        <w:t>România</w:t>
      </w:r>
      <w:proofErr w:type="spellEnd"/>
      <w:r w:rsidR="00A644DC" w:rsidRPr="001E3EA6">
        <w:rPr>
          <w:shd w:val="clear" w:color="auto" w:fill="FFFFFF"/>
        </w:rPr>
        <w:t xml:space="preserve">, cu </w:t>
      </w:r>
      <w:proofErr w:type="spellStart"/>
      <w:r w:rsidR="00A644DC" w:rsidRPr="001E3EA6">
        <w:rPr>
          <w:shd w:val="clear" w:color="auto" w:fill="FFFFFF"/>
        </w:rPr>
        <w:t>personalitate</w:t>
      </w:r>
      <w:proofErr w:type="spellEnd"/>
      <w:r w:rsidR="00A644DC" w:rsidRPr="001E3EA6">
        <w:rPr>
          <w:shd w:val="clear" w:color="auto" w:fill="FFFFFF"/>
        </w:rPr>
        <w:t xml:space="preserve"> </w:t>
      </w:r>
      <w:proofErr w:type="spellStart"/>
      <w:r w:rsidR="00A644DC" w:rsidRPr="001E3EA6">
        <w:rPr>
          <w:shd w:val="clear" w:color="auto" w:fill="FFFFFF"/>
        </w:rPr>
        <w:t>juridică</w:t>
      </w:r>
      <w:proofErr w:type="spellEnd"/>
      <w:r w:rsidR="00A644DC" w:rsidRPr="001E3EA6">
        <w:rPr>
          <w:shd w:val="clear" w:color="auto" w:fill="FFFFFF"/>
        </w:rPr>
        <w:t xml:space="preserve">, </w:t>
      </w:r>
      <w:proofErr w:type="spellStart"/>
      <w:r w:rsidR="00A644DC" w:rsidRPr="001E3EA6">
        <w:rPr>
          <w:shd w:val="clear" w:color="auto" w:fill="FFFFFF"/>
        </w:rPr>
        <w:t>aflat</w:t>
      </w:r>
      <w:proofErr w:type="spellEnd"/>
      <w:r w:rsidR="00A644DC" w:rsidRPr="001E3EA6">
        <w:rPr>
          <w:shd w:val="clear" w:color="auto" w:fill="FFFFFF"/>
        </w:rPr>
        <w:t xml:space="preserve"> </w:t>
      </w:r>
      <w:proofErr w:type="spellStart"/>
      <w:r w:rsidR="00A644DC" w:rsidRPr="001E3EA6">
        <w:rPr>
          <w:shd w:val="clear" w:color="auto" w:fill="FFFFFF"/>
        </w:rPr>
        <w:t>în</w:t>
      </w:r>
      <w:proofErr w:type="spellEnd"/>
      <w:r w:rsidR="00A644DC" w:rsidRPr="001E3EA6">
        <w:rPr>
          <w:shd w:val="clear" w:color="auto" w:fill="FFFFFF"/>
        </w:rPr>
        <w:t xml:space="preserve"> </w:t>
      </w:r>
      <w:proofErr w:type="spellStart"/>
      <w:r w:rsidR="00A644DC" w:rsidRPr="001E3EA6">
        <w:rPr>
          <w:shd w:val="clear" w:color="auto" w:fill="FFFFFF"/>
        </w:rPr>
        <w:t>subordinea</w:t>
      </w:r>
      <w:proofErr w:type="spellEnd"/>
      <w:r w:rsidR="00A644DC" w:rsidRPr="001E3EA6">
        <w:rPr>
          <w:shd w:val="clear" w:color="auto" w:fill="FFFFFF"/>
        </w:rPr>
        <w:t xml:space="preserve"> </w:t>
      </w:r>
      <w:proofErr w:type="spellStart"/>
      <w:r w:rsidR="00A644DC" w:rsidRPr="001E3EA6">
        <w:rPr>
          <w:shd w:val="clear" w:color="auto" w:fill="FFFFFF"/>
        </w:rPr>
        <w:t>Guvernului</w:t>
      </w:r>
      <w:proofErr w:type="spellEnd"/>
      <w:r w:rsidR="00A644DC" w:rsidRPr="001E3EA6">
        <w:rPr>
          <w:shd w:val="clear" w:color="auto" w:fill="FFFFFF"/>
        </w:rPr>
        <w:t>.</w:t>
      </w:r>
      <w:hyperlink r:id="rId7" w:anchor="cite_note-cp2010-01-07-1" w:history="1">
        <w:r w:rsidR="00A644DC" w:rsidRPr="001E3EA6">
          <w:rPr>
            <w:rStyle w:val="Hyperlink"/>
            <w:color w:val="auto"/>
            <w:shd w:val="clear" w:color="auto" w:fill="FFFFFF"/>
            <w:vertAlign w:val="superscript"/>
          </w:rPr>
          <w:t>[1]</w:t>
        </w:r>
      </w:hyperlink>
      <w:r w:rsidR="00A644DC" w:rsidRPr="001E3EA6">
        <w:rPr>
          <w:shd w:val="clear" w:color="auto" w:fill="FFFFFF"/>
        </w:rPr>
        <w:t> </w:t>
      </w:r>
      <w:proofErr w:type="spellStart"/>
      <w:r w:rsidR="00A644DC" w:rsidRPr="001E3EA6">
        <w:rPr>
          <w:shd w:val="clear" w:color="auto" w:fill="FFFFFF"/>
        </w:rPr>
        <w:t>Până</w:t>
      </w:r>
      <w:proofErr w:type="spellEnd"/>
      <w:r w:rsidR="00A644DC" w:rsidRPr="001E3EA6">
        <w:rPr>
          <w:shd w:val="clear" w:color="auto" w:fill="FFFFFF"/>
        </w:rPr>
        <w:t xml:space="preserve"> </w:t>
      </w:r>
      <w:proofErr w:type="spellStart"/>
      <w:r w:rsidR="00A644DC" w:rsidRPr="001E3EA6">
        <w:rPr>
          <w:shd w:val="clear" w:color="auto" w:fill="FFFFFF"/>
        </w:rPr>
        <w:t>în</w:t>
      </w:r>
      <w:proofErr w:type="spellEnd"/>
      <w:r w:rsidR="00A644DC" w:rsidRPr="001E3EA6">
        <w:rPr>
          <w:shd w:val="clear" w:color="auto" w:fill="FFFFFF"/>
        </w:rPr>
        <w:t xml:space="preserve"> </w:t>
      </w:r>
      <w:proofErr w:type="spellStart"/>
      <w:r w:rsidR="00A644DC" w:rsidRPr="001E3EA6">
        <w:rPr>
          <w:shd w:val="clear" w:color="auto" w:fill="FFFFFF"/>
        </w:rPr>
        <w:t>anul</w:t>
      </w:r>
      <w:proofErr w:type="spellEnd"/>
      <w:r w:rsidR="00A644DC" w:rsidRPr="001E3EA6">
        <w:rPr>
          <w:shd w:val="clear" w:color="auto" w:fill="FFFFFF"/>
        </w:rPr>
        <w:t xml:space="preserve"> 2001 a </w:t>
      </w:r>
      <w:proofErr w:type="spellStart"/>
      <w:r w:rsidR="00A644DC" w:rsidRPr="001E3EA6">
        <w:rPr>
          <w:shd w:val="clear" w:color="auto" w:fill="FFFFFF"/>
        </w:rPr>
        <w:t>fost</w:t>
      </w:r>
      <w:proofErr w:type="spellEnd"/>
      <w:r w:rsidR="00A644DC" w:rsidRPr="001E3EA6">
        <w:rPr>
          <w:shd w:val="clear" w:color="auto" w:fill="FFFFFF"/>
        </w:rPr>
        <w:t xml:space="preserve"> </w:t>
      </w:r>
      <w:proofErr w:type="spellStart"/>
      <w:r w:rsidR="00A644DC" w:rsidRPr="001E3EA6">
        <w:rPr>
          <w:shd w:val="clear" w:color="auto" w:fill="FFFFFF"/>
        </w:rPr>
        <w:t>numit</w:t>
      </w:r>
      <w:proofErr w:type="spellEnd"/>
      <w:r w:rsidR="00A644DC" w:rsidRPr="001E3EA6">
        <w:rPr>
          <w:shd w:val="clear" w:color="auto" w:fill="FFFFFF"/>
        </w:rPr>
        <w:t> </w:t>
      </w:r>
      <w:proofErr w:type="spellStart"/>
      <w:r w:rsidR="00A644DC" w:rsidRPr="001E3EA6">
        <w:rPr>
          <w:i/>
          <w:iCs/>
          <w:shd w:val="clear" w:color="auto" w:fill="FFFFFF"/>
        </w:rPr>
        <w:t>Oficiul</w:t>
      </w:r>
      <w:proofErr w:type="spellEnd"/>
      <w:r w:rsidR="00A644DC" w:rsidRPr="001E3EA6">
        <w:rPr>
          <w:i/>
          <w:iCs/>
          <w:shd w:val="clear" w:color="auto" w:fill="FFFFFF"/>
        </w:rPr>
        <w:t xml:space="preserve"> </w:t>
      </w:r>
      <w:proofErr w:type="spellStart"/>
      <w:r w:rsidR="00A644DC" w:rsidRPr="001E3EA6">
        <w:rPr>
          <w:i/>
          <w:iCs/>
          <w:shd w:val="clear" w:color="auto" w:fill="FFFFFF"/>
        </w:rPr>
        <w:t>pentru</w:t>
      </w:r>
      <w:proofErr w:type="spellEnd"/>
      <w:r w:rsidR="00A644DC" w:rsidRPr="001E3EA6">
        <w:rPr>
          <w:i/>
          <w:iCs/>
          <w:shd w:val="clear" w:color="auto" w:fill="FFFFFF"/>
        </w:rPr>
        <w:t xml:space="preserve"> </w:t>
      </w:r>
      <w:proofErr w:type="spellStart"/>
      <w:r w:rsidR="00A644DC" w:rsidRPr="001E3EA6">
        <w:rPr>
          <w:i/>
          <w:iCs/>
          <w:shd w:val="clear" w:color="auto" w:fill="FFFFFF"/>
        </w:rPr>
        <w:t>Protecția</w:t>
      </w:r>
      <w:proofErr w:type="spellEnd"/>
      <w:r w:rsidR="00A644DC" w:rsidRPr="001E3EA6">
        <w:rPr>
          <w:i/>
          <w:iCs/>
          <w:shd w:val="clear" w:color="auto" w:fill="FFFFFF"/>
        </w:rPr>
        <w:t xml:space="preserve"> </w:t>
      </w:r>
      <w:proofErr w:type="spellStart"/>
      <w:r w:rsidR="00A644DC" w:rsidRPr="001E3EA6">
        <w:rPr>
          <w:i/>
          <w:iCs/>
          <w:shd w:val="clear" w:color="auto" w:fill="FFFFFF"/>
        </w:rPr>
        <w:t>Consumatorilor</w:t>
      </w:r>
      <w:proofErr w:type="spellEnd"/>
      <w:r w:rsidR="00A644DC" w:rsidRPr="001E3EA6">
        <w:rPr>
          <w:i/>
          <w:iCs/>
          <w:shd w:val="clear" w:color="auto" w:fill="FFFFFF"/>
        </w:rPr>
        <w:t xml:space="preserve"> (OPC)</w:t>
      </w:r>
      <w:r w:rsidR="00A644DC" w:rsidRPr="001E3EA6">
        <w:t xml:space="preserve"> </w:t>
      </w:r>
    </w:p>
    <w:p w:rsidR="00A644DC" w:rsidRPr="001E3EA6" w:rsidRDefault="00A644DC" w:rsidP="001E3EA6">
      <w:pPr>
        <w:pStyle w:val="NormalWeb"/>
        <w:shd w:val="clear" w:color="auto" w:fill="FFFFFF"/>
        <w:spacing w:before="0" w:beforeAutospacing="0" w:after="0" w:afterAutospacing="0"/>
        <w:jc w:val="both"/>
      </w:pPr>
      <w:proofErr w:type="spellStart"/>
      <w:r w:rsidRPr="001E3EA6">
        <w:t>Drepturile</w:t>
      </w:r>
      <w:proofErr w:type="spellEnd"/>
      <w:r w:rsidRPr="001E3EA6">
        <w:t xml:space="preserve"> </w:t>
      </w:r>
      <w:proofErr w:type="spellStart"/>
      <w:r w:rsidRPr="001E3EA6">
        <w:t>consumatorului</w:t>
      </w:r>
      <w:proofErr w:type="spellEnd"/>
      <w:r w:rsidRPr="001E3EA6">
        <w:t xml:space="preserve"> </w:t>
      </w:r>
      <w:proofErr w:type="spellStart"/>
      <w:r w:rsidRPr="001E3EA6">
        <w:t>într</w:t>
      </w:r>
      <w:proofErr w:type="spellEnd"/>
      <w:r w:rsidRPr="001E3EA6">
        <w:t xml:space="preserve">-o </w:t>
      </w:r>
      <w:proofErr w:type="spellStart"/>
      <w:r w:rsidRPr="001E3EA6">
        <w:t>societate</w:t>
      </w:r>
      <w:proofErr w:type="spellEnd"/>
      <w:r w:rsidRPr="001E3EA6">
        <w:t xml:space="preserve"> </w:t>
      </w:r>
      <w:proofErr w:type="spellStart"/>
      <w:r w:rsidRPr="001E3EA6">
        <w:t>democratică</w:t>
      </w:r>
      <w:proofErr w:type="spellEnd"/>
      <w:r w:rsidRPr="001E3EA6">
        <w:t xml:space="preserve"> </w:t>
      </w:r>
      <w:proofErr w:type="spellStart"/>
      <w:r w:rsidRPr="001E3EA6">
        <w:t>sunt</w:t>
      </w:r>
      <w:proofErr w:type="spellEnd"/>
      <w:r w:rsidRPr="001E3EA6">
        <w:t xml:space="preserve"> </w:t>
      </w:r>
      <w:proofErr w:type="spellStart"/>
      <w:r w:rsidRPr="001E3EA6">
        <w:t>următoarele</w:t>
      </w:r>
      <w:proofErr w:type="spellEnd"/>
      <w:r w:rsidRPr="001E3EA6">
        <w:t>:</w:t>
      </w:r>
    </w:p>
    <w:p w:rsidR="00A644DC" w:rsidRPr="001E3EA6" w:rsidRDefault="00A644DC" w:rsidP="001E3EA6">
      <w:pPr>
        <w:numPr>
          <w:ilvl w:val="0"/>
          <w:numId w:val="35"/>
        </w:numPr>
        <w:shd w:val="clear" w:color="auto" w:fill="FFFFFF"/>
        <w:ind w:left="384"/>
        <w:jc w:val="both"/>
      </w:pPr>
      <w:r w:rsidRPr="001E3EA6">
        <w:t>dreptul de a fi informat</w:t>
      </w:r>
    </w:p>
    <w:p w:rsidR="00A644DC" w:rsidRPr="001E3EA6" w:rsidRDefault="00A644DC" w:rsidP="001E3EA6">
      <w:pPr>
        <w:numPr>
          <w:ilvl w:val="1"/>
          <w:numId w:val="35"/>
        </w:numPr>
        <w:shd w:val="clear" w:color="auto" w:fill="FFFFFF"/>
        <w:ind w:left="768"/>
        <w:jc w:val="both"/>
      </w:pPr>
      <w:r w:rsidRPr="001E3EA6">
        <w:t>de a avea etichete cu afișarea conținutului (Ex: la alimente)</w:t>
      </w:r>
    </w:p>
    <w:p w:rsidR="00A644DC" w:rsidRPr="001E3EA6" w:rsidRDefault="00A644DC" w:rsidP="001E3EA6">
      <w:pPr>
        <w:numPr>
          <w:ilvl w:val="2"/>
          <w:numId w:val="35"/>
        </w:numPr>
        <w:shd w:val="clear" w:color="auto" w:fill="FFFFFF"/>
        <w:ind w:left="1152"/>
        <w:jc w:val="both"/>
      </w:pPr>
      <w:r w:rsidRPr="001E3EA6">
        <w:t>listarea ingredientelor toxice cu denumirea completă și nu doar numărul E-000</w:t>
      </w:r>
    </w:p>
    <w:p w:rsidR="00A644DC" w:rsidRPr="001E3EA6" w:rsidRDefault="00A644DC" w:rsidP="001E3EA6">
      <w:pPr>
        <w:numPr>
          <w:ilvl w:val="0"/>
          <w:numId w:val="35"/>
        </w:numPr>
        <w:shd w:val="clear" w:color="auto" w:fill="FFFFFF"/>
        <w:ind w:left="384"/>
        <w:jc w:val="both"/>
      </w:pPr>
      <w:r w:rsidRPr="001E3EA6">
        <w:t>dreptul de a alege</w:t>
      </w:r>
    </w:p>
    <w:p w:rsidR="00A644DC" w:rsidRPr="001E3EA6" w:rsidRDefault="00A644DC" w:rsidP="001E3EA6">
      <w:pPr>
        <w:numPr>
          <w:ilvl w:val="0"/>
          <w:numId w:val="35"/>
        </w:numPr>
        <w:shd w:val="clear" w:color="auto" w:fill="FFFFFF"/>
        <w:ind w:left="384"/>
        <w:jc w:val="both"/>
      </w:pPr>
      <w:r w:rsidRPr="001E3EA6">
        <w:t>dreptul de a returna marfa în termen de 30 de zile, prezentând bonul de cumpărare (în unele țări UE)</w:t>
      </w:r>
    </w:p>
    <w:p w:rsidR="00A644DC" w:rsidRPr="001E3EA6" w:rsidRDefault="00A644DC" w:rsidP="001E3EA6">
      <w:pPr>
        <w:numPr>
          <w:ilvl w:val="0"/>
          <w:numId w:val="35"/>
        </w:numPr>
        <w:shd w:val="clear" w:color="auto" w:fill="FFFFFF"/>
        <w:ind w:left="384"/>
        <w:jc w:val="both"/>
      </w:pPr>
      <w:r w:rsidRPr="001E3EA6">
        <w:t>dreptul de a nu polua mediul</w:t>
      </w:r>
    </w:p>
    <w:p w:rsidR="00A644DC" w:rsidRPr="001E3EA6" w:rsidRDefault="00A644DC" w:rsidP="001E3EA6">
      <w:pPr>
        <w:numPr>
          <w:ilvl w:val="1"/>
          <w:numId w:val="35"/>
        </w:numPr>
        <w:shd w:val="clear" w:color="auto" w:fill="FFFFFF"/>
        <w:ind w:left="768"/>
        <w:jc w:val="both"/>
      </w:pPr>
      <w:r w:rsidRPr="001E3EA6">
        <w:t>dreptul de a avea acces la facilități de reciclare a deșeurilor</w:t>
      </w:r>
    </w:p>
    <w:p w:rsidR="001E3EA6" w:rsidRPr="001E3EA6" w:rsidRDefault="00A644DC" w:rsidP="001E3EA6">
      <w:pPr>
        <w:numPr>
          <w:ilvl w:val="0"/>
          <w:numId w:val="35"/>
        </w:numPr>
        <w:shd w:val="clear" w:color="auto" w:fill="FFFFFF"/>
        <w:ind w:left="384"/>
        <w:jc w:val="both"/>
      </w:pPr>
      <w:r w:rsidRPr="001E3EA6">
        <w:t>dreptul de a se asocia pentru</w:t>
      </w:r>
    </w:p>
    <w:p w:rsidR="001E3EA6" w:rsidRPr="001E3EA6" w:rsidRDefault="001E3EA6" w:rsidP="001E3EA6">
      <w:pPr>
        <w:numPr>
          <w:ilvl w:val="1"/>
          <w:numId w:val="35"/>
        </w:numPr>
        <w:shd w:val="clear" w:color="auto" w:fill="FFFFFF"/>
        <w:ind w:left="768"/>
        <w:jc w:val="both"/>
      </w:pPr>
      <w:r w:rsidRPr="001E3EA6">
        <w:t>discuții cu privire la</w:t>
      </w:r>
    </w:p>
    <w:p w:rsidR="001E3EA6" w:rsidRPr="001E3EA6" w:rsidRDefault="001E3EA6" w:rsidP="001E3EA6">
      <w:pPr>
        <w:numPr>
          <w:ilvl w:val="2"/>
          <w:numId w:val="35"/>
        </w:numPr>
        <w:shd w:val="clear" w:color="auto" w:fill="FFFFFF"/>
        <w:ind w:left="1152"/>
        <w:jc w:val="both"/>
      </w:pPr>
      <w:r w:rsidRPr="001E3EA6">
        <w:t>prețuri</w:t>
      </w:r>
    </w:p>
    <w:p w:rsidR="001E3EA6" w:rsidRPr="001E3EA6" w:rsidRDefault="001E3EA6" w:rsidP="001E3EA6">
      <w:pPr>
        <w:numPr>
          <w:ilvl w:val="2"/>
          <w:numId w:val="35"/>
        </w:numPr>
        <w:shd w:val="clear" w:color="auto" w:fill="FFFFFF"/>
        <w:ind w:left="1152"/>
        <w:jc w:val="both"/>
      </w:pPr>
      <w:r w:rsidRPr="001E3EA6">
        <w:t>calitate</w:t>
      </w:r>
    </w:p>
    <w:p w:rsidR="001E3EA6" w:rsidRPr="001E3EA6" w:rsidRDefault="001E3EA6" w:rsidP="001E3EA6">
      <w:pPr>
        <w:numPr>
          <w:ilvl w:val="2"/>
          <w:numId w:val="35"/>
        </w:numPr>
        <w:shd w:val="clear" w:color="auto" w:fill="FFFFFF"/>
        <w:ind w:left="1152"/>
        <w:jc w:val="both"/>
      </w:pPr>
      <w:r w:rsidRPr="001E3EA6">
        <w:t>condiții de livrare, de ambalare,</w:t>
      </w:r>
    </w:p>
    <w:p w:rsidR="001E3EA6" w:rsidRPr="001E3EA6" w:rsidRDefault="001E3EA6" w:rsidP="001E3EA6">
      <w:pPr>
        <w:numPr>
          <w:ilvl w:val="1"/>
          <w:numId w:val="35"/>
        </w:numPr>
        <w:shd w:val="clear" w:color="auto" w:fill="FFFFFF"/>
        <w:ind w:left="768"/>
        <w:jc w:val="both"/>
      </w:pPr>
      <w:r w:rsidRPr="001E3EA6">
        <w:t>proteste contra comercianților</w:t>
      </w:r>
    </w:p>
    <w:p w:rsidR="001E3EA6" w:rsidRPr="001E3EA6" w:rsidRDefault="001E3EA6" w:rsidP="001E3EA6">
      <w:pPr>
        <w:numPr>
          <w:ilvl w:val="2"/>
          <w:numId w:val="35"/>
        </w:numPr>
        <w:shd w:val="clear" w:color="auto" w:fill="FFFFFF"/>
        <w:ind w:left="1152"/>
        <w:jc w:val="both"/>
      </w:pPr>
      <w:r w:rsidRPr="001E3EA6">
        <w:t>plata doar cu monezi de 5 bani (exemplu în 2011 când s-a scumpit benzina la pompă)</w:t>
      </w:r>
    </w:p>
    <w:p w:rsidR="001E3EA6" w:rsidRPr="001E3EA6" w:rsidRDefault="001E3EA6" w:rsidP="001E3EA6">
      <w:pPr>
        <w:numPr>
          <w:ilvl w:val="2"/>
          <w:numId w:val="35"/>
        </w:numPr>
        <w:shd w:val="clear" w:color="auto" w:fill="FFFFFF"/>
        <w:ind w:left="1152"/>
        <w:jc w:val="both"/>
      </w:pPr>
      <w:r w:rsidRPr="001E3EA6">
        <w:t>lăsarea mărfii la casierie, comerciantul fiind nevoit să o reașeze pe raft,</w:t>
      </w:r>
    </w:p>
    <w:p w:rsidR="00A644DC" w:rsidRPr="001E3EA6" w:rsidRDefault="00A644DC" w:rsidP="001E3EA6">
      <w:pPr>
        <w:numPr>
          <w:ilvl w:val="0"/>
          <w:numId w:val="35"/>
        </w:numPr>
        <w:shd w:val="clear" w:color="auto" w:fill="FFFFFF"/>
        <w:ind w:left="384"/>
        <w:jc w:val="both"/>
      </w:pPr>
      <w:r w:rsidRPr="001E3EA6">
        <w:t>dreptul de a fi despăgubit</w:t>
      </w:r>
      <w:r w:rsidR="001E3EA6" w:rsidRPr="001E3EA6">
        <w:t>.</w:t>
      </w:r>
    </w:p>
    <w:p w:rsidR="00CC7359" w:rsidRPr="001E3EA6" w:rsidRDefault="0070677A" w:rsidP="001E3EA6">
      <w:pPr>
        <w:pStyle w:val="Modernecratima-continut"/>
        <w:tabs>
          <w:tab w:val="clear" w:pos="567"/>
          <w:tab w:val="left" w:pos="720"/>
        </w:tabs>
        <w:ind w:left="220" w:right="-57"/>
        <w:rPr>
          <w:color w:val="000000"/>
          <w:spacing w:val="11"/>
          <w:sz w:val="24"/>
          <w:szCs w:val="24"/>
          <w:bdr w:val="none" w:sz="0" w:space="0" w:color="auto" w:frame="1"/>
          <w:shd w:val="clear" w:color="auto" w:fill="FFFFFF"/>
        </w:rPr>
      </w:pPr>
      <w:r>
        <w:rPr>
          <w:rStyle w:val="t"/>
          <w:color w:val="000000"/>
          <w:spacing w:val="11"/>
          <w:sz w:val="24"/>
          <w:szCs w:val="24"/>
          <w:bdr w:val="none" w:sz="0" w:space="0" w:color="auto" w:frame="1"/>
          <w:shd w:val="clear" w:color="auto" w:fill="FFFFFF"/>
        </w:rPr>
        <w:tab/>
      </w:r>
    </w:p>
    <w:p w:rsidR="00C30FE0" w:rsidRDefault="00C30FE0" w:rsidP="00C30FE0">
      <w:pPr>
        <w:rPr>
          <w:b/>
          <w:sz w:val="28"/>
          <w:szCs w:val="28"/>
        </w:rPr>
      </w:pPr>
      <w:r>
        <w:rPr>
          <w:b/>
          <w:sz w:val="28"/>
          <w:szCs w:val="28"/>
          <w:u w:val="single"/>
        </w:rPr>
        <w:t>Cerinte</w:t>
      </w:r>
    </w:p>
    <w:p w:rsidR="0070677A" w:rsidRPr="00C30FE0" w:rsidRDefault="00C30FE0" w:rsidP="00C30FE0">
      <w:pPr>
        <w:pStyle w:val="ListParagraph"/>
        <w:numPr>
          <w:ilvl w:val="0"/>
          <w:numId w:val="23"/>
        </w:numPr>
        <w:rPr>
          <w:u w:val="single"/>
          <w:lang w:val="de-DE"/>
        </w:rPr>
      </w:pPr>
      <w:r>
        <w:t xml:space="preserve">Realizeaza in caiet </w:t>
      </w:r>
      <w:r w:rsidRPr="003A253B">
        <w:rPr>
          <w:b/>
        </w:rPr>
        <w:t>schema</w:t>
      </w:r>
      <w:r>
        <w:t xml:space="preserve"> informatiei </w:t>
      </w:r>
      <w:r w:rsidR="002F3188">
        <w:t xml:space="preserve">prezentate </w:t>
      </w:r>
      <w:r>
        <w:t>in textul de documentare</w:t>
      </w:r>
    </w:p>
    <w:p w:rsidR="006B1092" w:rsidRPr="006B1092" w:rsidRDefault="0070677A" w:rsidP="0070677A">
      <w:pPr>
        <w:numPr>
          <w:ilvl w:val="0"/>
          <w:numId w:val="23"/>
        </w:numPr>
        <w:rPr>
          <w:rFonts w:ascii="Arial" w:hAnsi="Arial" w:cs="Arial"/>
          <w:b/>
          <w:color w:val="000000"/>
          <w:sz w:val="22"/>
          <w:szCs w:val="22"/>
        </w:rPr>
      </w:pPr>
      <w:r>
        <w:rPr>
          <w:b/>
          <w:color w:val="000000" w:themeColor="text1"/>
          <w:spacing w:val="-4"/>
          <w:sz w:val="22"/>
          <w:szCs w:val="22"/>
        </w:rPr>
        <w:t xml:space="preserve">TEMA DE LUCRU </w:t>
      </w:r>
    </w:p>
    <w:p w:rsidR="0070677A" w:rsidRPr="006B1092" w:rsidRDefault="006B1092" w:rsidP="006B1092">
      <w:pPr>
        <w:pStyle w:val="ListParagraph"/>
        <w:numPr>
          <w:ilvl w:val="1"/>
          <w:numId w:val="34"/>
        </w:numPr>
        <w:rPr>
          <w:rFonts w:ascii="Arial" w:hAnsi="Arial" w:cs="Arial"/>
          <w:b/>
          <w:color w:val="000000"/>
          <w:sz w:val="22"/>
          <w:szCs w:val="22"/>
        </w:rPr>
      </w:pPr>
      <w:r w:rsidRPr="006B1092">
        <w:rPr>
          <w:b/>
          <w:color w:val="000000" w:themeColor="text1"/>
          <w:spacing w:val="-4"/>
          <w:sz w:val="22"/>
          <w:szCs w:val="22"/>
        </w:rPr>
        <w:t xml:space="preserve">Acceseaza site-ul </w:t>
      </w:r>
      <w:hyperlink r:id="rId8" w:history="1">
        <w:r>
          <w:rPr>
            <w:rStyle w:val="Hyperlink"/>
          </w:rPr>
          <w:t>https://anpc.ro/</w:t>
        </w:r>
      </w:hyperlink>
      <w:r w:rsidR="00CC7359">
        <w:t xml:space="preserve"> si vezi ce informatii gasesti in</w:t>
      </w:r>
      <w:r>
        <w:t xml:space="preserve"> calitate de consumator</w:t>
      </w:r>
    </w:p>
    <w:p w:rsidR="006B1092" w:rsidRPr="001E3EA6" w:rsidRDefault="006B1092" w:rsidP="006B1092">
      <w:pPr>
        <w:pStyle w:val="ListParagraph"/>
        <w:numPr>
          <w:ilvl w:val="1"/>
          <w:numId w:val="34"/>
        </w:numPr>
        <w:rPr>
          <w:rFonts w:ascii="Arial" w:hAnsi="Arial" w:cs="Arial"/>
          <w:color w:val="000000"/>
          <w:sz w:val="22"/>
          <w:szCs w:val="22"/>
        </w:rPr>
      </w:pPr>
      <w:r w:rsidRPr="00CC7359">
        <w:rPr>
          <w:color w:val="000000" w:themeColor="text1"/>
          <w:spacing w:val="-4"/>
          <w:sz w:val="22"/>
          <w:szCs w:val="22"/>
        </w:rPr>
        <w:t xml:space="preserve">Vezi </w:t>
      </w:r>
      <w:r>
        <w:rPr>
          <w:b/>
          <w:color w:val="000000" w:themeColor="text1"/>
          <w:spacing w:val="-4"/>
          <w:sz w:val="22"/>
          <w:szCs w:val="22"/>
        </w:rPr>
        <w:t xml:space="preserve">Formularul </w:t>
      </w:r>
      <w:r w:rsidR="00CC7359">
        <w:rPr>
          <w:color w:val="000000" w:themeColor="text1"/>
          <w:spacing w:val="-4"/>
          <w:sz w:val="22"/>
          <w:szCs w:val="22"/>
        </w:rPr>
        <w:t xml:space="preserve">de </w:t>
      </w:r>
      <w:r w:rsidR="009C7123">
        <w:rPr>
          <w:color w:val="000000" w:themeColor="text1"/>
          <w:spacing w:val="-4"/>
          <w:sz w:val="22"/>
          <w:szCs w:val="22"/>
        </w:rPr>
        <w:t xml:space="preserve">pe cealalta pagina </w:t>
      </w:r>
      <w:r w:rsidR="00CC7359">
        <w:rPr>
          <w:color w:val="000000" w:themeColor="text1"/>
          <w:spacing w:val="-4"/>
          <w:sz w:val="22"/>
          <w:szCs w:val="22"/>
        </w:rPr>
        <w:t>si n</w:t>
      </w:r>
      <w:r w:rsidRPr="00CC7359">
        <w:rPr>
          <w:color w:val="000000" w:themeColor="text1"/>
          <w:spacing w:val="-4"/>
          <w:sz w:val="22"/>
          <w:szCs w:val="22"/>
        </w:rPr>
        <w:t xml:space="preserve">oteaza in caiet ce informatii sunt necesare </w:t>
      </w:r>
      <w:r w:rsidR="00CC7359">
        <w:rPr>
          <w:color w:val="000000" w:themeColor="text1"/>
          <w:spacing w:val="-4"/>
          <w:sz w:val="22"/>
          <w:szCs w:val="22"/>
        </w:rPr>
        <w:t>in cazul in care doresti sa faci o reclamatie</w:t>
      </w:r>
      <w:r w:rsidR="00CC7359" w:rsidRPr="00CC7359">
        <w:rPr>
          <w:color w:val="000000" w:themeColor="text1"/>
          <w:spacing w:val="-4"/>
          <w:sz w:val="22"/>
          <w:szCs w:val="22"/>
        </w:rPr>
        <w:t>.</w:t>
      </w:r>
    </w:p>
    <w:p w:rsidR="001E3EA6" w:rsidRDefault="001E3EA6" w:rsidP="001E3EA6">
      <w:pPr>
        <w:pStyle w:val="ListParagraph"/>
        <w:rPr>
          <w:b/>
          <w:noProof/>
        </w:rPr>
      </w:pPr>
    </w:p>
    <w:p w:rsidR="001E3EA6" w:rsidRPr="0070677A" w:rsidRDefault="001E3EA6" w:rsidP="001E3EA6">
      <w:pPr>
        <w:pStyle w:val="ListParagraph"/>
      </w:pPr>
      <w:r>
        <w:rPr>
          <w:b/>
          <w:noProof/>
          <w:lang w:val="de-DE"/>
        </w:rPr>
        <w:t>Trimite foto cu schema si tema de lucru pe</w:t>
      </w:r>
      <w:r>
        <w:rPr>
          <w:noProof/>
          <w:lang w:val="de-DE"/>
        </w:rPr>
        <w:t xml:space="preserve"> </w:t>
      </w:r>
      <w:hyperlink r:id="rId9" w:history="1">
        <w:r>
          <w:rPr>
            <w:rStyle w:val="Hyperlink"/>
            <w:b/>
            <w:noProof/>
            <w:lang w:val="de-DE"/>
          </w:rPr>
          <w:t>proiect_gsnt@yahoo.ro</w:t>
        </w:r>
      </w:hyperlink>
      <w:r>
        <w:rPr>
          <w:b/>
          <w:noProof/>
          <w:lang w:val="de-DE"/>
        </w:rPr>
        <w:t xml:space="preserve">. </w:t>
      </w:r>
      <w:r w:rsidRPr="007D31B2">
        <w:rPr>
          <w:b/>
          <w:noProof/>
          <w:lang w:val="de-DE"/>
        </w:rPr>
        <w:t>Scrie la mesaj numele si clasa</w:t>
      </w:r>
      <w:r>
        <w:rPr>
          <w:b/>
          <w:noProof/>
          <w:lang w:val="de-DE"/>
        </w:rPr>
        <w:t>.</w:t>
      </w:r>
    </w:p>
    <w:p w:rsidR="001E3EA6" w:rsidRPr="00CC7359" w:rsidRDefault="001E3EA6" w:rsidP="001E3EA6">
      <w:pPr>
        <w:pStyle w:val="ListParagraph"/>
        <w:rPr>
          <w:rFonts w:ascii="Arial" w:hAnsi="Arial" w:cs="Arial"/>
          <w:color w:val="000000"/>
          <w:sz w:val="22"/>
          <w:szCs w:val="22"/>
        </w:rPr>
      </w:pPr>
    </w:p>
    <w:p w:rsidR="006B1092" w:rsidRDefault="00CC7359" w:rsidP="00CC7359">
      <w:pPr>
        <w:pStyle w:val="ListParagraph"/>
        <w:ind w:left="1080" w:hanging="1080"/>
        <w:jc w:val="center"/>
        <w:rPr>
          <w:b/>
          <w:noProof/>
          <w:lang w:val="en-US"/>
        </w:rPr>
      </w:pPr>
      <w:r>
        <w:rPr>
          <w:b/>
          <w:noProof/>
          <w:lang w:val="en-US"/>
        </w:rPr>
        <w:lastRenderedPageBreak/>
        <w:drawing>
          <wp:inline distT="0" distB="0" distL="0" distR="0">
            <wp:extent cx="4667250" cy="4303863"/>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69372" cy="4305820"/>
                    </a:xfrm>
                    <a:prstGeom prst="rect">
                      <a:avLst/>
                    </a:prstGeom>
                    <a:noFill/>
                    <a:ln w="3175">
                      <a:noFill/>
                      <a:miter lim="800000"/>
                      <a:headEnd/>
                      <a:tailEnd/>
                    </a:ln>
                  </pic:spPr>
                </pic:pic>
              </a:graphicData>
            </a:graphic>
          </wp:inline>
        </w:drawing>
      </w:r>
    </w:p>
    <w:p w:rsidR="00CC7359" w:rsidRDefault="00CC7359" w:rsidP="00CC7359">
      <w:pPr>
        <w:pStyle w:val="ListParagraph"/>
        <w:ind w:left="1080" w:hanging="1080"/>
        <w:jc w:val="center"/>
        <w:rPr>
          <w:b/>
          <w:noProof/>
          <w:lang w:val="en-US"/>
        </w:rPr>
      </w:pPr>
      <w:r>
        <w:rPr>
          <w:b/>
          <w:noProof/>
          <w:lang w:val="en-US"/>
        </w:rPr>
        <w:drawing>
          <wp:inline distT="0" distB="0" distL="0" distR="0">
            <wp:extent cx="4724124" cy="4895700"/>
            <wp:effectExtent l="19050" t="0" r="276"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731355" cy="4903194"/>
                    </a:xfrm>
                    <a:prstGeom prst="rect">
                      <a:avLst/>
                    </a:prstGeom>
                    <a:noFill/>
                    <a:ln w="9525">
                      <a:noFill/>
                      <a:miter lim="800000"/>
                      <a:headEnd/>
                      <a:tailEnd/>
                    </a:ln>
                  </pic:spPr>
                </pic:pic>
              </a:graphicData>
            </a:graphic>
          </wp:inline>
        </w:drawing>
      </w:r>
    </w:p>
    <w:p w:rsidR="00CC7359" w:rsidRPr="00CC7359" w:rsidRDefault="00CC7359" w:rsidP="00CC7359">
      <w:pPr>
        <w:pStyle w:val="ListParagraph"/>
        <w:ind w:left="1080" w:hanging="1080"/>
        <w:jc w:val="center"/>
        <w:rPr>
          <w:b/>
          <w:noProof/>
          <w:lang w:val="en-US"/>
        </w:rPr>
      </w:pPr>
    </w:p>
    <w:sectPr w:rsidR="00CC7359" w:rsidRPr="00CC7359" w:rsidSect="00B33702">
      <w:pgSz w:w="12240" w:h="15840"/>
      <w:pgMar w:top="397" w:right="567" w:bottom="426"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25pt;height:9.25pt" o:bullet="t">
        <v:imagedata r:id="rId1" o:title="BD14655_"/>
      </v:shape>
    </w:pict>
  </w:numPicBullet>
  <w:abstractNum w:abstractNumId="0">
    <w:nsid w:val="FFFFFFFE"/>
    <w:multiLevelType w:val="singleLevel"/>
    <w:tmpl w:val="A168C022"/>
    <w:lvl w:ilvl="0">
      <w:numFmt w:val="bullet"/>
      <w:lvlText w:val="*"/>
      <w:lvlJc w:val="left"/>
    </w:lvl>
  </w:abstractNum>
  <w:abstractNum w:abstractNumId="1">
    <w:nsid w:val="02FB0287"/>
    <w:multiLevelType w:val="hybridMultilevel"/>
    <w:tmpl w:val="A750442C"/>
    <w:lvl w:ilvl="0" w:tplc="27FC751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47162E9"/>
    <w:multiLevelType w:val="hybridMultilevel"/>
    <w:tmpl w:val="AF46B736"/>
    <w:lvl w:ilvl="0" w:tplc="39CEF33E">
      <w:start w:val="1"/>
      <w:numFmt w:val="bullet"/>
      <w:lvlText w:val=""/>
      <w:lvlJc w:val="left"/>
      <w:pPr>
        <w:tabs>
          <w:tab w:val="num" w:pos="720"/>
        </w:tabs>
        <w:ind w:left="720" w:hanging="360"/>
      </w:pPr>
      <w:rPr>
        <w:rFonts w:ascii="Wingdings" w:hAnsi="Wingdings" w:hint="default"/>
      </w:rPr>
    </w:lvl>
    <w:lvl w:ilvl="1" w:tplc="165E841C" w:tentative="1">
      <w:start w:val="1"/>
      <w:numFmt w:val="bullet"/>
      <w:lvlText w:val=""/>
      <w:lvlJc w:val="left"/>
      <w:pPr>
        <w:tabs>
          <w:tab w:val="num" w:pos="1440"/>
        </w:tabs>
        <w:ind w:left="1440" w:hanging="360"/>
      </w:pPr>
      <w:rPr>
        <w:rFonts w:ascii="Wingdings" w:hAnsi="Wingdings" w:hint="default"/>
      </w:rPr>
    </w:lvl>
    <w:lvl w:ilvl="2" w:tplc="9FBC8ECC" w:tentative="1">
      <w:start w:val="1"/>
      <w:numFmt w:val="bullet"/>
      <w:lvlText w:val=""/>
      <w:lvlJc w:val="left"/>
      <w:pPr>
        <w:tabs>
          <w:tab w:val="num" w:pos="2160"/>
        </w:tabs>
        <w:ind w:left="2160" w:hanging="360"/>
      </w:pPr>
      <w:rPr>
        <w:rFonts w:ascii="Wingdings" w:hAnsi="Wingdings" w:hint="default"/>
      </w:rPr>
    </w:lvl>
    <w:lvl w:ilvl="3" w:tplc="A30A5908" w:tentative="1">
      <w:start w:val="1"/>
      <w:numFmt w:val="bullet"/>
      <w:lvlText w:val=""/>
      <w:lvlJc w:val="left"/>
      <w:pPr>
        <w:tabs>
          <w:tab w:val="num" w:pos="2880"/>
        </w:tabs>
        <w:ind w:left="2880" w:hanging="360"/>
      </w:pPr>
      <w:rPr>
        <w:rFonts w:ascii="Wingdings" w:hAnsi="Wingdings" w:hint="default"/>
      </w:rPr>
    </w:lvl>
    <w:lvl w:ilvl="4" w:tplc="E6E21126" w:tentative="1">
      <w:start w:val="1"/>
      <w:numFmt w:val="bullet"/>
      <w:lvlText w:val=""/>
      <w:lvlJc w:val="left"/>
      <w:pPr>
        <w:tabs>
          <w:tab w:val="num" w:pos="3600"/>
        </w:tabs>
        <w:ind w:left="3600" w:hanging="360"/>
      </w:pPr>
      <w:rPr>
        <w:rFonts w:ascii="Wingdings" w:hAnsi="Wingdings" w:hint="default"/>
      </w:rPr>
    </w:lvl>
    <w:lvl w:ilvl="5" w:tplc="54EE8FC8" w:tentative="1">
      <w:start w:val="1"/>
      <w:numFmt w:val="bullet"/>
      <w:lvlText w:val=""/>
      <w:lvlJc w:val="left"/>
      <w:pPr>
        <w:tabs>
          <w:tab w:val="num" w:pos="4320"/>
        </w:tabs>
        <w:ind w:left="4320" w:hanging="360"/>
      </w:pPr>
      <w:rPr>
        <w:rFonts w:ascii="Wingdings" w:hAnsi="Wingdings" w:hint="default"/>
      </w:rPr>
    </w:lvl>
    <w:lvl w:ilvl="6" w:tplc="63A67118" w:tentative="1">
      <w:start w:val="1"/>
      <w:numFmt w:val="bullet"/>
      <w:lvlText w:val=""/>
      <w:lvlJc w:val="left"/>
      <w:pPr>
        <w:tabs>
          <w:tab w:val="num" w:pos="5040"/>
        </w:tabs>
        <w:ind w:left="5040" w:hanging="360"/>
      </w:pPr>
      <w:rPr>
        <w:rFonts w:ascii="Wingdings" w:hAnsi="Wingdings" w:hint="default"/>
      </w:rPr>
    </w:lvl>
    <w:lvl w:ilvl="7" w:tplc="1B2CCC10" w:tentative="1">
      <w:start w:val="1"/>
      <w:numFmt w:val="bullet"/>
      <w:lvlText w:val=""/>
      <w:lvlJc w:val="left"/>
      <w:pPr>
        <w:tabs>
          <w:tab w:val="num" w:pos="5760"/>
        </w:tabs>
        <w:ind w:left="5760" w:hanging="360"/>
      </w:pPr>
      <w:rPr>
        <w:rFonts w:ascii="Wingdings" w:hAnsi="Wingdings" w:hint="default"/>
      </w:rPr>
    </w:lvl>
    <w:lvl w:ilvl="8" w:tplc="3B189446" w:tentative="1">
      <w:start w:val="1"/>
      <w:numFmt w:val="bullet"/>
      <w:lvlText w:val=""/>
      <w:lvlJc w:val="left"/>
      <w:pPr>
        <w:tabs>
          <w:tab w:val="num" w:pos="6480"/>
        </w:tabs>
        <w:ind w:left="6480" w:hanging="360"/>
      </w:pPr>
      <w:rPr>
        <w:rFonts w:ascii="Wingdings" w:hAnsi="Wingdings" w:hint="default"/>
      </w:rPr>
    </w:lvl>
  </w:abstractNum>
  <w:abstractNum w:abstractNumId="3">
    <w:nsid w:val="15D77CAB"/>
    <w:multiLevelType w:val="hybridMultilevel"/>
    <w:tmpl w:val="D31A26F6"/>
    <w:lvl w:ilvl="0" w:tplc="81F6427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B1EB9"/>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45896"/>
    <w:multiLevelType w:val="multilevel"/>
    <w:tmpl w:val="8EAE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1120E"/>
    <w:multiLevelType w:val="hybridMultilevel"/>
    <w:tmpl w:val="A268176E"/>
    <w:lvl w:ilvl="0" w:tplc="37C622EC">
      <w:numFmt w:val="bullet"/>
      <w:lvlText w:val="-"/>
      <w:lvlJc w:val="left"/>
      <w:pPr>
        <w:ind w:left="720" w:hanging="360"/>
      </w:pPr>
      <w:rPr>
        <w:rFonts w:ascii="Arial" w:eastAsia="Times New Roman" w:hAnsi="Arial"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82F50"/>
    <w:multiLevelType w:val="hybridMultilevel"/>
    <w:tmpl w:val="436861C8"/>
    <w:lvl w:ilvl="0" w:tplc="0752324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9175A"/>
    <w:multiLevelType w:val="multilevel"/>
    <w:tmpl w:val="2398C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7469A"/>
    <w:multiLevelType w:val="hybridMultilevel"/>
    <w:tmpl w:val="A508BCC6"/>
    <w:lvl w:ilvl="0" w:tplc="A726C7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0772C"/>
    <w:multiLevelType w:val="hybridMultilevel"/>
    <w:tmpl w:val="38C6861C"/>
    <w:lvl w:ilvl="0" w:tplc="4588C014">
      <w:start w:val="1"/>
      <w:numFmt w:val="bullet"/>
      <w:lvlText w:val="•"/>
      <w:lvlJc w:val="left"/>
      <w:pPr>
        <w:tabs>
          <w:tab w:val="num" w:pos="720"/>
        </w:tabs>
        <w:ind w:left="720" w:hanging="360"/>
      </w:pPr>
      <w:rPr>
        <w:rFonts w:ascii="Arial" w:hAnsi="Arial" w:cs="Times New Roman" w:hint="default"/>
      </w:rPr>
    </w:lvl>
    <w:lvl w:ilvl="1" w:tplc="74DC8530">
      <w:start w:val="1"/>
      <w:numFmt w:val="decimal"/>
      <w:lvlText w:val="%2."/>
      <w:lvlJc w:val="left"/>
      <w:pPr>
        <w:tabs>
          <w:tab w:val="num" w:pos="1440"/>
        </w:tabs>
        <w:ind w:left="1440" w:hanging="360"/>
      </w:pPr>
    </w:lvl>
    <w:lvl w:ilvl="2" w:tplc="F7621FBA">
      <w:start w:val="1"/>
      <w:numFmt w:val="decimal"/>
      <w:lvlText w:val="%3."/>
      <w:lvlJc w:val="left"/>
      <w:pPr>
        <w:tabs>
          <w:tab w:val="num" w:pos="2160"/>
        </w:tabs>
        <w:ind w:left="2160" w:hanging="360"/>
      </w:pPr>
    </w:lvl>
    <w:lvl w:ilvl="3" w:tplc="7D0A4BC8">
      <w:start w:val="1"/>
      <w:numFmt w:val="decimal"/>
      <w:lvlText w:val="%4."/>
      <w:lvlJc w:val="left"/>
      <w:pPr>
        <w:tabs>
          <w:tab w:val="num" w:pos="2880"/>
        </w:tabs>
        <w:ind w:left="2880" w:hanging="360"/>
      </w:pPr>
    </w:lvl>
    <w:lvl w:ilvl="4" w:tplc="87F0766A">
      <w:start w:val="1"/>
      <w:numFmt w:val="decimal"/>
      <w:lvlText w:val="%5."/>
      <w:lvlJc w:val="left"/>
      <w:pPr>
        <w:tabs>
          <w:tab w:val="num" w:pos="3600"/>
        </w:tabs>
        <w:ind w:left="3600" w:hanging="360"/>
      </w:pPr>
    </w:lvl>
    <w:lvl w:ilvl="5" w:tplc="62640204">
      <w:start w:val="1"/>
      <w:numFmt w:val="decimal"/>
      <w:lvlText w:val="%6."/>
      <w:lvlJc w:val="left"/>
      <w:pPr>
        <w:tabs>
          <w:tab w:val="num" w:pos="4320"/>
        </w:tabs>
        <w:ind w:left="4320" w:hanging="360"/>
      </w:pPr>
    </w:lvl>
    <w:lvl w:ilvl="6" w:tplc="A290E392">
      <w:start w:val="1"/>
      <w:numFmt w:val="decimal"/>
      <w:lvlText w:val="%7."/>
      <w:lvlJc w:val="left"/>
      <w:pPr>
        <w:tabs>
          <w:tab w:val="num" w:pos="5040"/>
        </w:tabs>
        <w:ind w:left="5040" w:hanging="360"/>
      </w:pPr>
    </w:lvl>
    <w:lvl w:ilvl="7" w:tplc="16C61A8E">
      <w:start w:val="1"/>
      <w:numFmt w:val="decimal"/>
      <w:lvlText w:val="%8."/>
      <w:lvlJc w:val="left"/>
      <w:pPr>
        <w:tabs>
          <w:tab w:val="num" w:pos="5760"/>
        </w:tabs>
        <w:ind w:left="5760" w:hanging="360"/>
      </w:pPr>
    </w:lvl>
    <w:lvl w:ilvl="8" w:tplc="154421A0">
      <w:start w:val="1"/>
      <w:numFmt w:val="decimal"/>
      <w:lvlText w:val="%9."/>
      <w:lvlJc w:val="left"/>
      <w:pPr>
        <w:tabs>
          <w:tab w:val="num" w:pos="6480"/>
        </w:tabs>
        <w:ind w:left="6480" w:hanging="360"/>
      </w:pPr>
    </w:lvl>
  </w:abstractNum>
  <w:abstractNum w:abstractNumId="11">
    <w:nsid w:val="41504DD5"/>
    <w:multiLevelType w:val="hybridMultilevel"/>
    <w:tmpl w:val="DE2CD49E"/>
    <w:lvl w:ilvl="0" w:tplc="2A1E4122">
      <w:start w:val="1"/>
      <w:numFmt w:val="bullet"/>
      <w:lvlText w:val=""/>
      <w:lvlJc w:val="left"/>
      <w:pPr>
        <w:tabs>
          <w:tab w:val="num" w:pos="720"/>
        </w:tabs>
        <w:ind w:left="720" w:hanging="360"/>
      </w:pPr>
      <w:rPr>
        <w:rFonts w:ascii="Wingdings" w:hAnsi="Wingdings" w:hint="default"/>
        <w:sz w:val="12"/>
        <w:szCs w:val="12"/>
      </w:rPr>
    </w:lvl>
    <w:lvl w:ilvl="1" w:tplc="C7AEF3A0" w:tentative="1">
      <w:start w:val="1"/>
      <w:numFmt w:val="bullet"/>
      <w:lvlText w:val=""/>
      <w:lvlJc w:val="left"/>
      <w:pPr>
        <w:tabs>
          <w:tab w:val="num" w:pos="1440"/>
        </w:tabs>
        <w:ind w:left="1440" w:hanging="360"/>
      </w:pPr>
      <w:rPr>
        <w:rFonts w:ascii="Wingdings" w:hAnsi="Wingdings" w:hint="default"/>
      </w:rPr>
    </w:lvl>
    <w:lvl w:ilvl="2" w:tplc="EB9EC6F4" w:tentative="1">
      <w:start w:val="1"/>
      <w:numFmt w:val="bullet"/>
      <w:lvlText w:val=""/>
      <w:lvlJc w:val="left"/>
      <w:pPr>
        <w:tabs>
          <w:tab w:val="num" w:pos="2160"/>
        </w:tabs>
        <w:ind w:left="2160" w:hanging="360"/>
      </w:pPr>
      <w:rPr>
        <w:rFonts w:ascii="Wingdings" w:hAnsi="Wingdings" w:hint="default"/>
      </w:rPr>
    </w:lvl>
    <w:lvl w:ilvl="3" w:tplc="3B661912" w:tentative="1">
      <w:start w:val="1"/>
      <w:numFmt w:val="bullet"/>
      <w:lvlText w:val=""/>
      <w:lvlJc w:val="left"/>
      <w:pPr>
        <w:tabs>
          <w:tab w:val="num" w:pos="2880"/>
        </w:tabs>
        <w:ind w:left="2880" w:hanging="360"/>
      </w:pPr>
      <w:rPr>
        <w:rFonts w:ascii="Wingdings" w:hAnsi="Wingdings" w:hint="default"/>
      </w:rPr>
    </w:lvl>
    <w:lvl w:ilvl="4" w:tplc="1BBA17FA" w:tentative="1">
      <w:start w:val="1"/>
      <w:numFmt w:val="bullet"/>
      <w:lvlText w:val=""/>
      <w:lvlJc w:val="left"/>
      <w:pPr>
        <w:tabs>
          <w:tab w:val="num" w:pos="3600"/>
        </w:tabs>
        <w:ind w:left="3600" w:hanging="360"/>
      </w:pPr>
      <w:rPr>
        <w:rFonts w:ascii="Wingdings" w:hAnsi="Wingdings" w:hint="default"/>
      </w:rPr>
    </w:lvl>
    <w:lvl w:ilvl="5" w:tplc="26AAB268" w:tentative="1">
      <w:start w:val="1"/>
      <w:numFmt w:val="bullet"/>
      <w:lvlText w:val=""/>
      <w:lvlJc w:val="left"/>
      <w:pPr>
        <w:tabs>
          <w:tab w:val="num" w:pos="4320"/>
        </w:tabs>
        <w:ind w:left="4320" w:hanging="360"/>
      </w:pPr>
      <w:rPr>
        <w:rFonts w:ascii="Wingdings" w:hAnsi="Wingdings" w:hint="default"/>
      </w:rPr>
    </w:lvl>
    <w:lvl w:ilvl="6" w:tplc="CD446456" w:tentative="1">
      <w:start w:val="1"/>
      <w:numFmt w:val="bullet"/>
      <w:lvlText w:val=""/>
      <w:lvlJc w:val="left"/>
      <w:pPr>
        <w:tabs>
          <w:tab w:val="num" w:pos="5040"/>
        </w:tabs>
        <w:ind w:left="5040" w:hanging="360"/>
      </w:pPr>
      <w:rPr>
        <w:rFonts w:ascii="Wingdings" w:hAnsi="Wingdings" w:hint="default"/>
      </w:rPr>
    </w:lvl>
    <w:lvl w:ilvl="7" w:tplc="9D343A10" w:tentative="1">
      <w:start w:val="1"/>
      <w:numFmt w:val="bullet"/>
      <w:lvlText w:val=""/>
      <w:lvlJc w:val="left"/>
      <w:pPr>
        <w:tabs>
          <w:tab w:val="num" w:pos="5760"/>
        </w:tabs>
        <w:ind w:left="5760" w:hanging="360"/>
      </w:pPr>
      <w:rPr>
        <w:rFonts w:ascii="Wingdings" w:hAnsi="Wingdings" w:hint="default"/>
      </w:rPr>
    </w:lvl>
    <w:lvl w:ilvl="8" w:tplc="0116F774" w:tentative="1">
      <w:start w:val="1"/>
      <w:numFmt w:val="bullet"/>
      <w:lvlText w:val=""/>
      <w:lvlJc w:val="left"/>
      <w:pPr>
        <w:tabs>
          <w:tab w:val="num" w:pos="6480"/>
        </w:tabs>
        <w:ind w:left="6480" w:hanging="360"/>
      </w:pPr>
      <w:rPr>
        <w:rFonts w:ascii="Wingdings" w:hAnsi="Wingdings" w:hint="default"/>
      </w:rPr>
    </w:lvl>
  </w:abstractNum>
  <w:abstractNum w:abstractNumId="12">
    <w:nsid w:val="42197183"/>
    <w:multiLevelType w:val="hybridMultilevel"/>
    <w:tmpl w:val="A454AEFE"/>
    <w:lvl w:ilvl="0" w:tplc="E17C1092">
      <w:start w:val="1"/>
      <w:numFmt w:val="bullet"/>
      <w:lvlText w:val=""/>
      <w:lvlPicBulletId w:val="0"/>
      <w:lvlJc w:val="left"/>
      <w:pPr>
        <w:tabs>
          <w:tab w:val="num" w:pos="720"/>
        </w:tabs>
        <w:ind w:left="720" w:hanging="360"/>
      </w:pPr>
      <w:rPr>
        <w:rFonts w:ascii="Symbol" w:hAnsi="Symbol" w:hint="default"/>
        <w:color w:val="auto"/>
        <w:sz w:val="16"/>
        <w:szCs w:val="16"/>
      </w:rPr>
    </w:lvl>
    <w:lvl w:ilvl="1" w:tplc="9936277A" w:tentative="1">
      <w:start w:val="1"/>
      <w:numFmt w:val="bullet"/>
      <w:lvlText w:val=""/>
      <w:lvlJc w:val="left"/>
      <w:pPr>
        <w:tabs>
          <w:tab w:val="num" w:pos="1440"/>
        </w:tabs>
        <w:ind w:left="1440" w:hanging="360"/>
      </w:pPr>
      <w:rPr>
        <w:rFonts w:ascii="Wingdings" w:hAnsi="Wingdings" w:hint="default"/>
      </w:rPr>
    </w:lvl>
    <w:lvl w:ilvl="2" w:tplc="F4E45F7A" w:tentative="1">
      <w:start w:val="1"/>
      <w:numFmt w:val="bullet"/>
      <w:lvlText w:val=""/>
      <w:lvlJc w:val="left"/>
      <w:pPr>
        <w:tabs>
          <w:tab w:val="num" w:pos="2160"/>
        </w:tabs>
        <w:ind w:left="2160" w:hanging="360"/>
      </w:pPr>
      <w:rPr>
        <w:rFonts w:ascii="Wingdings" w:hAnsi="Wingdings" w:hint="default"/>
      </w:rPr>
    </w:lvl>
    <w:lvl w:ilvl="3" w:tplc="4192D19E" w:tentative="1">
      <w:start w:val="1"/>
      <w:numFmt w:val="bullet"/>
      <w:lvlText w:val=""/>
      <w:lvlJc w:val="left"/>
      <w:pPr>
        <w:tabs>
          <w:tab w:val="num" w:pos="2880"/>
        </w:tabs>
        <w:ind w:left="2880" w:hanging="360"/>
      </w:pPr>
      <w:rPr>
        <w:rFonts w:ascii="Wingdings" w:hAnsi="Wingdings" w:hint="default"/>
      </w:rPr>
    </w:lvl>
    <w:lvl w:ilvl="4" w:tplc="5AC0F688" w:tentative="1">
      <w:start w:val="1"/>
      <w:numFmt w:val="bullet"/>
      <w:lvlText w:val=""/>
      <w:lvlJc w:val="left"/>
      <w:pPr>
        <w:tabs>
          <w:tab w:val="num" w:pos="3600"/>
        </w:tabs>
        <w:ind w:left="3600" w:hanging="360"/>
      </w:pPr>
      <w:rPr>
        <w:rFonts w:ascii="Wingdings" w:hAnsi="Wingdings" w:hint="default"/>
      </w:rPr>
    </w:lvl>
    <w:lvl w:ilvl="5" w:tplc="69B6C2EC" w:tentative="1">
      <w:start w:val="1"/>
      <w:numFmt w:val="bullet"/>
      <w:lvlText w:val=""/>
      <w:lvlJc w:val="left"/>
      <w:pPr>
        <w:tabs>
          <w:tab w:val="num" w:pos="4320"/>
        </w:tabs>
        <w:ind w:left="4320" w:hanging="360"/>
      </w:pPr>
      <w:rPr>
        <w:rFonts w:ascii="Wingdings" w:hAnsi="Wingdings" w:hint="default"/>
      </w:rPr>
    </w:lvl>
    <w:lvl w:ilvl="6" w:tplc="52ECB35C" w:tentative="1">
      <w:start w:val="1"/>
      <w:numFmt w:val="bullet"/>
      <w:lvlText w:val=""/>
      <w:lvlJc w:val="left"/>
      <w:pPr>
        <w:tabs>
          <w:tab w:val="num" w:pos="5040"/>
        </w:tabs>
        <w:ind w:left="5040" w:hanging="360"/>
      </w:pPr>
      <w:rPr>
        <w:rFonts w:ascii="Wingdings" w:hAnsi="Wingdings" w:hint="default"/>
      </w:rPr>
    </w:lvl>
    <w:lvl w:ilvl="7" w:tplc="6D1E7AD0" w:tentative="1">
      <w:start w:val="1"/>
      <w:numFmt w:val="bullet"/>
      <w:lvlText w:val=""/>
      <w:lvlJc w:val="left"/>
      <w:pPr>
        <w:tabs>
          <w:tab w:val="num" w:pos="5760"/>
        </w:tabs>
        <w:ind w:left="5760" w:hanging="360"/>
      </w:pPr>
      <w:rPr>
        <w:rFonts w:ascii="Wingdings" w:hAnsi="Wingdings" w:hint="default"/>
      </w:rPr>
    </w:lvl>
    <w:lvl w:ilvl="8" w:tplc="106EB90E" w:tentative="1">
      <w:start w:val="1"/>
      <w:numFmt w:val="bullet"/>
      <w:lvlText w:val=""/>
      <w:lvlJc w:val="left"/>
      <w:pPr>
        <w:tabs>
          <w:tab w:val="num" w:pos="6480"/>
        </w:tabs>
        <w:ind w:left="6480" w:hanging="360"/>
      </w:pPr>
      <w:rPr>
        <w:rFonts w:ascii="Wingdings" w:hAnsi="Wingdings" w:hint="default"/>
      </w:rPr>
    </w:lvl>
  </w:abstractNum>
  <w:abstractNum w:abstractNumId="13">
    <w:nsid w:val="426A15D3"/>
    <w:multiLevelType w:val="hybridMultilevel"/>
    <w:tmpl w:val="2B9417A2"/>
    <w:lvl w:ilvl="0" w:tplc="EAB0E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9E57B5"/>
    <w:multiLevelType w:val="hybridMultilevel"/>
    <w:tmpl w:val="00ECB5B2"/>
    <w:lvl w:ilvl="0" w:tplc="A726C7A6">
      <w:start w:val="1"/>
      <w:numFmt w:val="bullet"/>
      <w:lvlText w:val=""/>
      <w:lvlPicBulletId w:val="0"/>
      <w:lvlJc w:val="left"/>
      <w:pPr>
        <w:tabs>
          <w:tab w:val="num" w:pos="720"/>
        </w:tabs>
        <w:ind w:left="720" w:hanging="360"/>
      </w:pPr>
      <w:rPr>
        <w:rFonts w:ascii="Symbol" w:hAnsi="Symbol" w:hint="default"/>
        <w:color w:val="auto"/>
      </w:rPr>
    </w:lvl>
    <w:lvl w:ilvl="1" w:tplc="37F0828E" w:tentative="1">
      <w:start w:val="1"/>
      <w:numFmt w:val="bullet"/>
      <w:lvlText w:val=""/>
      <w:lvlJc w:val="left"/>
      <w:pPr>
        <w:tabs>
          <w:tab w:val="num" w:pos="1440"/>
        </w:tabs>
        <w:ind w:left="1440" w:hanging="360"/>
      </w:pPr>
      <w:rPr>
        <w:rFonts w:ascii="Wingdings" w:hAnsi="Wingdings" w:hint="default"/>
      </w:rPr>
    </w:lvl>
    <w:lvl w:ilvl="2" w:tplc="2660BB34" w:tentative="1">
      <w:start w:val="1"/>
      <w:numFmt w:val="bullet"/>
      <w:lvlText w:val=""/>
      <w:lvlJc w:val="left"/>
      <w:pPr>
        <w:tabs>
          <w:tab w:val="num" w:pos="2160"/>
        </w:tabs>
        <w:ind w:left="2160" w:hanging="360"/>
      </w:pPr>
      <w:rPr>
        <w:rFonts w:ascii="Wingdings" w:hAnsi="Wingdings" w:hint="default"/>
      </w:rPr>
    </w:lvl>
    <w:lvl w:ilvl="3" w:tplc="41CEE702" w:tentative="1">
      <w:start w:val="1"/>
      <w:numFmt w:val="bullet"/>
      <w:lvlText w:val=""/>
      <w:lvlJc w:val="left"/>
      <w:pPr>
        <w:tabs>
          <w:tab w:val="num" w:pos="2880"/>
        </w:tabs>
        <w:ind w:left="2880" w:hanging="360"/>
      </w:pPr>
      <w:rPr>
        <w:rFonts w:ascii="Wingdings" w:hAnsi="Wingdings" w:hint="default"/>
      </w:rPr>
    </w:lvl>
    <w:lvl w:ilvl="4" w:tplc="F79A7476" w:tentative="1">
      <w:start w:val="1"/>
      <w:numFmt w:val="bullet"/>
      <w:lvlText w:val=""/>
      <w:lvlJc w:val="left"/>
      <w:pPr>
        <w:tabs>
          <w:tab w:val="num" w:pos="3600"/>
        </w:tabs>
        <w:ind w:left="3600" w:hanging="360"/>
      </w:pPr>
      <w:rPr>
        <w:rFonts w:ascii="Wingdings" w:hAnsi="Wingdings" w:hint="default"/>
      </w:rPr>
    </w:lvl>
    <w:lvl w:ilvl="5" w:tplc="5044B73E" w:tentative="1">
      <w:start w:val="1"/>
      <w:numFmt w:val="bullet"/>
      <w:lvlText w:val=""/>
      <w:lvlJc w:val="left"/>
      <w:pPr>
        <w:tabs>
          <w:tab w:val="num" w:pos="4320"/>
        </w:tabs>
        <w:ind w:left="4320" w:hanging="360"/>
      </w:pPr>
      <w:rPr>
        <w:rFonts w:ascii="Wingdings" w:hAnsi="Wingdings" w:hint="default"/>
      </w:rPr>
    </w:lvl>
    <w:lvl w:ilvl="6" w:tplc="6D283AEA" w:tentative="1">
      <w:start w:val="1"/>
      <w:numFmt w:val="bullet"/>
      <w:lvlText w:val=""/>
      <w:lvlJc w:val="left"/>
      <w:pPr>
        <w:tabs>
          <w:tab w:val="num" w:pos="5040"/>
        </w:tabs>
        <w:ind w:left="5040" w:hanging="360"/>
      </w:pPr>
      <w:rPr>
        <w:rFonts w:ascii="Wingdings" w:hAnsi="Wingdings" w:hint="default"/>
      </w:rPr>
    </w:lvl>
    <w:lvl w:ilvl="7" w:tplc="7EBEA86C" w:tentative="1">
      <w:start w:val="1"/>
      <w:numFmt w:val="bullet"/>
      <w:lvlText w:val=""/>
      <w:lvlJc w:val="left"/>
      <w:pPr>
        <w:tabs>
          <w:tab w:val="num" w:pos="5760"/>
        </w:tabs>
        <w:ind w:left="5760" w:hanging="360"/>
      </w:pPr>
      <w:rPr>
        <w:rFonts w:ascii="Wingdings" w:hAnsi="Wingdings" w:hint="default"/>
      </w:rPr>
    </w:lvl>
    <w:lvl w:ilvl="8" w:tplc="E74293C0" w:tentative="1">
      <w:start w:val="1"/>
      <w:numFmt w:val="bullet"/>
      <w:lvlText w:val=""/>
      <w:lvlJc w:val="left"/>
      <w:pPr>
        <w:tabs>
          <w:tab w:val="num" w:pos="6480"/>
        </w:tabs>
        <w:ind w:left="6480" w:hanging="360"/>
      </w:pPr>
      <w:rPr>
        <w:rFonts w:ascii="Wingdings" w:hAnsi="Wingdings" w:hint="default"/>
      </w:rPr>
    </w:lvl>
  </w:abstractNum>
  <w:abstractNum w:abstractNumId="15">
    <w:nsid w:val="45132595"/>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5456F"/>
    <w:multiLevelType w:val="hybridMultilevel"/>
    <w:tmpl w:val="436861C8"/>
    <w:lvl w:ilvl="0" w:tplc="0752324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7B2E7E"/>
    <w:multiLevelType w:val="hybridMultilevel"/>
    <w:tmpl w:val="BDC4A246"/>
    <w:lvl w:ilvl="0" w:tplc="DF8C79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767E3"/>
    <w:multiLevelType w:val="hybridMultilevel"/>
    <w:tmpl w:val="92BE0902"/>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9">
    <w:nsid w:val="48BB7A96"/>
    <w:multiLevelType w:val="hybridMultilevel"/>
    <w:tmpl w:val="D9F89CFC"/>
    <w:lvl w:ilvl="0" w:tplc="A142119C">
      <w:start w:val="2"/>
      <w:numFmt w:val="bullet"/>
      <w:lvlText w:val="-"/>
      <w:lvlJc w:val="left"/>
      <w:pPr>
        <w:ind w:left="478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BEE2EC9"/>
    <w:multiLevelType w:val="multilevel"/>
    <w:tmpl w:val="05D6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4445D"/>
    <w:multiLevelType w:val="hybridMultilevel"/>
    <w:tmpl w:val="F2F8D6AE"/>
    <w:lvl w:ilvl="0" w:tplc="52CA8432">
      <w:start w:val="1"/>
      <w:numFmt w:val="bullet"/>
      <w:lvlText w:val=""/>
      <w:lvlJc w:val="left"/>
      <w:pPr>
        <w:tabs>
          <w:tab w:val="num" w:pos="720"/>
        </w:tabs>
        <w:ind w:left="720" w:hanging="360"/>
      </w:pPr>
      <w:rPr>
        <w:rFonts w:ascii="Wingdings" w:hAnsi="Wingdings" w:hint="default"/>
      </w:rPr>
    </w:lvl>
    <w:lvl w:ilvl="1" w:tplc="D72EBB86" w:tentative="1">
      <w:start w:val="1"/>
      <w:numFmt w:val="bullet"/>
      <w:lvlText w:val=""/>
      <w:lvlJc w:val="left"/>
      <w:pPr>
        <w:tabs>
          <w:tab w:val="num" w:pos="1440"/>
        </w:tabs>
        <w:ind w:left="1440" w:hanging="360"/>
      </w:pPr>
      <w:rPr>
        <w:rFonts w:ascii="Wingdings" w:hAnsi="Wingdings" w:hint="default"/>
      </w:rPr>
    </w:lvl>
    <w:lvl w:ilvl="2" w:tplc="A37EB48A" w:tentative="1">
      <w:start w:val="1"/>
      <w:numFmt w:val="bullet"/>
      <w:lvlText w:val=""/>
      <w:lvlJc w:val="left"/>
      <w:pPr>
        <w:tabs>
          <w:tab w:val="num" w:pos="2160"/>
        </w:tabs>
        <w:ind w:left="2160" w:hanging="360"/>
      </w:pPr>
      <w:rPr>
        <w:rFonts w:ascii="Wingdings" w:hAnsi="Wingdings" w:hint="default"/>
      </w:rPr>
    </w:lvl>
    <w:lvl w:ilvl="3" w:tplc="8BFCDF30" w:tentative="1">
      <w:start w:val="1"/>
      <w:numFmt w:val="bullet"/>
      <w:lvlText w:val=""/>
      <w:lvlJc w:val="left"/>
      <w:pPr>
        <w:tabs>
          <w:tab w:val="num" w:pos="2880"/>
        </w:tabs>
        <w:ind w:left="2880" w:hanging="360"/>
      </w:pPr>
      <w:rPr>
        <w:rFonts w:ascii="Wingdings" w:hAnsi="Wingdings" w:hint="default"/>
      </w:rPr>
    </w:lvl>
    <w:lvl w:ilvl="4" w:tplc="C87E1AD8" w:tentative="1">
      <w:start w:val="1"/>
      <w:numFmt w:val="bullet"/>
      <w:lvlText w:val=""/>
      <w:lvlJc w:val="left"/>
      <w:pPr>
        <w:tabs>
          <w:tab w:val="num" w:pos="3600"/>
        </w:tabs>
        <w:ind w:left="3600" w:hanging="360"/>
      </w:pPr>
      <w:rPr>
        <w:rFonts w:ascii="Wingdings" w:hAnsi="Wingdings" w:hint="default"/>
      </w:rPr>
    </w:lvl>
    <w:lvl w:ilvl="5" w:tplc="19869540" w:tentative="1">
      <w:start w:val="1"/>
      <w:numFmt w:val="bullet"/>
      <w:lvlText w:val=""/>
      <w:lvlJc w:val="left"/>
      <w:pPr>
        <w:tabs>
          <w:tab w:val="num" w:pos="4320"/>
        </w:tabs>
        <w:ind w:left="4320" w:hanging="360"/>
      </w:pPr>
      <w:rPr>
        <w:rFonts w:ascii="Wingdings" w:hAnsi="Wingdings" w:hint="default"/>
      </w:rPr>
    </w:lvl>
    <w:lvl w:ilvl="6" w:tplc="297495E4" w:tentative="1">
      <w:start w:val="1"/>
      <w:numFmt w:val="bullet"/>
      <w:lvlText w:val=""/>
      <w:lvlJc w:val="left"/>
      <w:pPr>
        <w:tabs>
          <w:tab w:val="num" w:pos="5040"/>
        </w:tabs>
        <w:ind w:left="5040" w:hanging="360"/>
      </w:pPr>
      <w:rPr>
        <w:rFonts w:ascii="Wingdings" w:hAnsi="Wingdings" w:hint="default"/>
      </w:rPr>
    </w:lvl>
    <w:lvl w:ilvl="7" w:tplc="E4065AFC" w:tentative="1">
      <w:start w:val="1"/>
      <w:numFmt w:val="bullet"/>
      <w:lvlText w:val=""/>
      <w:lvlJc w:val="left"/>
      <w:pPr>
        <w:tabs>
          <w:tab w:val="num" w:pos="5760"/>
        </w:tabs>
        <w:ind w:left="5760" w:hanging="360"/>
      </w:pPr>
      <w:rPr>
        <w:rFonts w:ascii="Wingdings" w:hAnsi="Wingdings" w:hint="default"/>
      </w:rPr>
    </w:lvl>
    <w:lvl w:ilvl="8" w:tplc="E4701B06" w:tentative="1">
      <w:start w:val="1"/>
      <w:numFmt w:val="bullet"/>
      <w:lvlText w:val=""/>
      <w:lvlJc w:val="left"/>
      <w:pPr>
        <w:tabs>
          <w:tab w:val="num" w:pos="6480"/>
        </w:tabs>
        <w:ind w:left="6480" w:hanging="360"/>
      </w:pPr>
      <w:rPr>
        <w:rFonts w:ascii="Wingdings" w:hAnsi="Wingdings" w:hint="default"/>
      </w:rPr>
    </w:lvl>
  </w:abstractNum>
  <w:abstractNum w:abstractNumId="22">
    <w:nsid w:val="6C973477"/>
    <w:multiLevelType w:val="hybridMultilevel"/>
    <w:tmpl w:val="D7D6BE76"/>
    <w:lvl w:ilvl="0" w:tplc="28AA52EE">
      <w:start w:val="1"/>
      <w:numFmt w:val="bullet"/>
      <w:lvlText w:val="•"/>
      <w:lvlJc w:val="left"/>
      <w:pPr>
        <w:tabs>
          <w:tab w:val="num" w:pos="720"/>
        </w:tabs>
        <w:ind w:left="720" w:hanging="360"/>
      </w:pPr>
      <w:rPr>
        <w:rFonts w:ascii="Arial" w:hAnsi="Arial" w:hint="default"/>
      </w:rPr>
    </w:lvl>
    <w:lvl w:ilvl="1" w:tplc="E9609DF2" w:tentative="1">
      <w:start w:val="1"/>
      <w:numFmt w:val="bullet"/>
      <w:lvlText w:val="•"/>
      <w:lvlJc w:val="left"/>
      <w:pPr>
        <w:tabs>
          <w:tab w:val="num" w:pos="1440"/>
        </w:tabs>
        <w:ind w:left="1440" w:hanging="360"/>
      </w:pPr>
      <w:rPr>
        <w:rFonts w:ascii="Arial" w:hAnsi="Arial" w:hint="default"/>
      </w:rPr>
    </w:lvl>
    <w:lvl w:ilvl="2" w:tplc="DF30F3B0" w:tentative="1">
      <w:start w:val="1"/>
      <w:numFmt w:val="bullet"/>
      <w:lvlText w:val="•"/>
      <w:lvlJc w:val="left"/>
      <w:pPr>
        <w:tabs>
          <w:tab w:val="num" w:pos="2160"/>
        </w:tabs>
        <w:ind w:left="2160" w:hanging="360"/>
      </w:pPr>
      <w:rPr>
        <w:rFonts w:ascii="Arial" w:hAnsi="Arial" w:hint="default"/>
      </w:rPr>
    </w:lvl>
    <w:lvl w:ilvl="3" w:tplc="6220E084" w:tentative="1">
      <w:start w:val="1"/>
      <w:numFmt w:val="bullet"/>
      <w:lvlText w:val="•"/>
      <w:lvlJc w:val="left"/>
      <w:pPr>
        <w:tabs>
          <w:tab w:val="num" w:pos="2880"/>
        </w:tabs>
        <w:ind w:left="2880" w:hanging="360"/>
      </w:pPr>
      <w:rPr>
        <w:rFonts w:ascii="Arial" w:hAnsi="Arial" w:hint="default"/>
      </w:rPr>
    </w:lvl>
    <w:lvl w:ilvl="4" w:tplc="E32E167A" w:tentative="1">
      <w:start w:val="1"/>
      <w:numFmt w:val="bullet"/>
      <w:lvlText w:val="•"/>
      <w:lvlJc w:val="left"/>
      <w:pPr>
        <w:tabs>
          <w:tab w:val="num" w:pos="3600"/>
        </w:tabs>
        <w:ind w:left="3600" w:hanging="360"/>
      </w:pPr>
      <w:rPr>
        <w:rFonts w:ascii="Arial" w:hAnsi="Arial" w:hint="default"/>
      </w:rPr>
    </w:lvl>
    <w:lvl w:ilvl="5" w:tplc="B9520A90" w:tentative="1">
      <w:start w:val="1"/>
      <w:numFmt w:val="bullet"/>
      <w:lvlText w:val="•"/>
      <w:lvlJc w:val="left"/>
      <w:pPr>
        <w:tabs>
          <w:tab w:val="num" w:pos="4320"/>
        </w:tabs>
        <w:ind w:left="4320" w:hanging="360"/>
      </w:pPr>
      <w:rPr>
        <w:rFonts w:ascii="Arial" w:hAnsi="Arial" w:hint="default"/>
      </w:rPr>
    </w:lvl>
    <w:lvl w:ilvl="6" w:tplc="7068E600" w:tentative="1">
      <w:start w:val="1"/>
      <w:numFmt w:val="bullet"/>
      <w:lvlText w:val="•"/>
      <w:lvlJc w:val="left"/>
      <w:pPr>
        <w:tabs>
          <w:tab w:val="num" w:pos="5040"/>
        </w:tabs>
        <w:ind w:left="5040" w:hanging="360"/>
      </w:pPr>
      <w:rPr>
        <w:rFonts w:ascii="Arial" w:hAnsi="Arial" w:hint="default"/>
      </w:rPr>
    </w:lvl>
    <w:lvl w:ilvl="7" w:tplc="36909F8A" w:tentative="1">
      <w:start w:val="1"/>
      <w:numFmt w:val="bullet"/>
      <w:lvlText w:val="•"/>
      <w:lvlJc w:val="left"/>
      <w:pPr>
        <w:tabs>
          <w:tab w:val="num" w:pos="5760"/>
        </w:tabs>
        <w:ind w:left="5760" w:hanging="360"/>
      </w:pPr>
      <w:rPr>
        <w:rFonts w:ascii="Arial" w:hAnsi="Arial" w:hint="default"/>
      </w:rPr>
    </w:lvl>
    <w:lvl w:ilvl="8" w:tplc="E5CE98F6" w:tentative="1">
      <w:start w:val="1"/>
      <w:numFmt w:val="bullet"/>
      <w:lvlText w:val="•"/>
      <w:lvlJc w:val="left"/>
      <w:pPr>
        <w:tabs>
          <w:tab w:val="num" w:pos="6480"/>
        </w:tabs>
        <w:ind w:left="6480" w:hanging="360"/>
      </w:pPr>
      <w:rPr>
        <w:rFonts w:ascii="Arial" w:hAnsi="Arial" w:hint="default"/>
      </w:rPr>
    </w:lvl>
  </w:abstractNum>
  <w:abstractNum w:abstractNumId="23">
    <w:nsid w:val="71785AED"/>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04A19"/>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4C31C3F"/>
    <w:multiLevelType w:val="hybridMultilevel"/>
    <w:tmpl w:val="AAC036B8"/>
    <w:lvl w:ilvl="0" w:tplc="A3CAFEDA">
      <w:start w:val="1"/>
      <w:numFmt w:val="bullet"/>
      <w:lvlText w:val=""/>
      <w:lvlJc w:val="left"/>
      <w:pPr>
        <w:tabs>
          <w:tab w:val="num" w:pos="720"/>
        </w:tabs>
        <w:ind w:left="720" w:hanging="360"/>
      </w:pPr>
      <w:rPr>
        <w:rFonts w:ascii="Wingdings" w:hAnsi="Wingdings" w:hint="default"/>
      </w:rPr>
    </w:lvl>
    <w:lvl w:ilvl="1" w:tplc="A1884522" w:tentative="1">
      <w:start w:val="1"/>
      <w:numFmt w:val="bullet"/>
      <w:lvlText w:val=""/>
      <w:lvlJc w:val="left"/>
      <w:pPr>
        <w:tabs>
          <w:tab w:val="num" w:pos="1440"/>
        </w:tabs>
        <w:ind w:left="1440" w:hanging="360"/>
      </w:pPr>
      <w:rPr>
        <w:rFonts w:ascii="Wingdings" w:hAnsi="Wingdings" w:hint="default"/>
      </w:rPr>
    </w:lvl>
    <w:lvl w:ilvl="2" w:tplc="B3927480" w:tentative="1">
      <w:start w:val="1"/>
      <w:numFmt w:val="bullet"/>
      <w:lvlText w:val=""/>
      <w:lvlJc w:val="left"/>
      <w:pPr>
        <w:tabs>
          <w:tab w:val="num" w:pos="2160"/>
        </w:tabs>
        <w:ind w:left="2160" w:hanging="360"/>
      </w:pPr>
      <w:rPr>
        <w:rFonts w:ascii="Wingdings" w:hAnsi="Wingdings" w:hint="default"/>
      </w:rPr>
    </w:lvl>
    <w:lvl w:ilvl="3" w:tplc="AF3AE118" w:tentative="1">
      <w:start w:val="1"/>
      <w:numFmt w:val="bullet"/>
      <w:lvlText w:val=""/>
      <w:lvlJc w:val="left"/>
      <w:pPr>
        <w:tabs>
          <w:tab w:val="num" w:pos="2880"/>
        </w:tabs>
        <w:ind w:left="2880" w:hanging="360"/>
      </w:pPr>
      <w:rPr>
        <w:rFonts w:ascii="Wingdings" w:hAnsi="Wingdings" w:hint="default"/>
      </w:rPr>
    </w:lvl>
    <w:lvl w:ilvl="4" w:tplc="F3826CC8" w:tentative="1">
      <w:start w:val="1"/>
      <w:numFmt w:val="bullet"/>
      <w:lvlText w:val=""/>
      <w:lvlJc w:val="left"/>
      <w:pPr>
        <w:tabs>
          <w:tab w:val="num" w:pos="3600"/>
        </w:tabs>
        <w:ind w:left="3600" w:hanging="360"/>
      </w:pPr>
      <w:rPr>
        <w:rFonts w:ascii="Wingdings" w:hAnsi="Wingdings" w:hint="default"/>
      </w:rPr>
    </w:lvl>
    <w:lvl w:ilvl="5" w:tplc="A1244E26" w:tentative="1">
      <w:start w:val="1"/>
      <w:numFmt w:val="bullet"/>
      <w:lvlText w:val=""/>
      <w:lvlJc w:val="left"/>
      <w:pPr>
        <w:tabs>
          <w:tab w:val="num" w:pos="4320"/>
        </w:tabs>
        <w:ind w:left="4320" w:hanging="360"/>
      </w:pPr>
      <w:rPr>
        <w:rFonts w:ascii="Wingdings" w:hAnsi="Wingdings" w:hint="default"/>
      </w:rPr>
    </w:lvl>
    <w:lvl w:ilvl="6" w:tplc="9D707432" w:tentative="1">
      <w:start w:val="1"/>
      <w:numFmt w:val="bullet"/>
      <w:lvlText w:val=""/>
      <w:lvlJc w:val="left"/>
      <w:pPr>
        <w:tabs>
          <w:tab w:val="num" w:pos="5040"/>
        </w:tabs>
        <w:ind w:left="5040" w:hanging="360"/>
      </w:pPr>
      <w:rPr>
        <w:rFonts w:ascii="Wingdings" w:hAnsi="Wingdings" w:hint="default"/>
      </w:rPr>
    </w:lvl>
    <w:lvl w:ilvl="7" w:tplc="21681058" w:tentative="1">
      <w:start w:val="1"/>
      <w:numFmt w:val="bullet"/>
      <w:lvlText w:val=""/>
      <w:lvlJc w:val="left"/>
      <w:pPr>
        <w:tabs>
          <w:tab w:val="num" w:pos="5760"/>
        </w:tabs>
        <w:ind w:left="5760" w:hanging="360"/>
      </w:pPr>
      <w:rPr>
        <w:rFonts w:ascii="Wingdings" w:hAnsi="Wingdings" w:hint="default"/>
      </w:rPr>
    </w:lvl>
    <w:lvl w:ilvl="8" w:tplc="48429A42" w:tentative="1">
      <w:start w:val="1"/>
      <w:numFmt w:val="bullet"/>
      <w:lvlText w:val=""/>
      <w:lvlJc w:val="left"/>
      <w:pPr>
        <w:tabs>
          <w:tab w:val="num" w:pos="6480"/>
        </w:tabs>
        <w:ind w:left="6480" w:hanging="360"/>
      </w:pPr>
      <w:rPr>
        <w:rFonts w:ascii="Wingdings" w:hAnsi="Wingdings" w:hint="default"/>
      </w:rPr>
    </w:lvl>
  </w:abstractNum>
  <w:abstractNum w:abstractNumId="26">
    <w:nsid w:val="74E554B8"/>
    <w:multiLevelType w:val="hybridMultilevel"/>
    <w:tmpl w:val="7AAC8E0A"/>
    <w:lvl w:ilvl="0" w:tplc="8B7A2EE6">
      <w:start w:val="1"/>
      <w:numFmt w:val="bullet"/>
      <w:lvlText w:val="•"/>
      <w:lvlJc w:val="left"/>
      <w:pPr>
        <w:tabs>
          <w:tab w:val="num" w:pos="720"/>
        </w:tabs>
        <w:ind w:left="720" w:hanging="360"/>
      </w:pPr>
      <w:rPr>
        <w:rFonts w:ascii="Arial" w:hAnsi="Arial" w:hint="default"/>
      </w:rPr>
    </w:lvl>
    <w:lvl w:ilvl="1" w:tplc="9B941C76" w:tentative="1">
      <w:start w:val="1"/>
      <w:numFmt w:val="bullet"/>
      <w:lvlText w:val="•"/>
      <w:lvlJc w:val="left"/>
      <w:pPr>
        <w:tabs>
          <w:tab w:val="num" w:pos="1440"/>
        </w:tabs>
        <w:ind w:left="1440" w:hanging="360"/>
      </w:pPr>
      <w:rPr>
        <w:rFonts w:ascii="Arial" w:hAnsi="Arial" w:hint="default"/>
      </w:rPr>
    </w:lvl>
    <w:lvl w:ilvl="2" w:tplc="58ECD40E" w:tentative="1">
      <w:start w:val="1"/>
      <w:numFmt w:val="bullet"/>
      <w:lvlText w:val="•"/>
      <w:lvlJc w:val="left"/>
      <w:pPr>
        <w:tabs>
          <w:tab w:val="num" w:pos="2160"/>
        </w:tabs>
        <w:ind w:left="2160" w:hanging="360"/>
      </w:pPr>
      <w:rPr>
        <w:rFonts w:ascii="Arial" w:hAnsi="Arial" w:hint="default"/>
      </w:rPr>
    </w:lvl>
    <w:lvl w:ilvl="3" w:tplc="D55220EE" w:tentative="1">
      <w:start w:val="1"/>
      <w:numFmt w:val="bullet"/>
      <w:lvlText w:val="•"/>
      <w:lvlJc w:val="left"/>
      <w:pPr>
        <w:tabs>
          <w:tab w:val="num" w:pos="2880"/>
        </w:tabs>
        <w:ind w:left="2880" w:hanging="360"/>
      </w:pPr>
      <w:rPr>
        <w:rFonts w:ascii="Arial" w:hAnsi="Arial" w:hint="default"/>
      </w:rPr>
    </w:lvl>
    <w:lvl w:ilvl="4" w:tplc="8B8C19FE" w:tentative="1">
      <w:start w:val="1"/>
      <w:numFmt w:val="bullet"/>
      <w:lvlText w:val="•"/>
      <w:lvlJc w:val="left"/>
      <w:pPr>
        <w:tabs>
          <w:tab w:val="num" w:pos="3600"/>
        </w:tabs>
        <w:ind w:left="3600" w:hanging="360"/>
      </w:pPr>
      <w:rPr>
        <w:rFonts w:ascii="Arial" w:hAnsi="Arial" w:hint="default"/>
      </w:rPr>
    </w:lvl>
    <w:lvl w:ilvl="5" w:tplc="634A8EE2" w:tentative="1">
      <w:start w:val="1"/>
      <w:numFmt w:val="bullet"/>
      <w:lvlText w:val="•"/>
      <w:lvlJc w:val="left"/>
      <w:pPr>
        <w:tabs>
          <w:tab w:val="num" w:pos="4320"/>
        </w:tabs>
        <w:ind w:left="4320" w:hanging="360"/>
      </w:pPr>
      <w:rPr>
        <w:rFonts w:ascii="Arial" w:hAnsi="Arial" w:hint="default"/>
      </w:rPr>
    </w:lvl>
    <w:lvl w:ilvl="6" w:tplc="ECEA75CC" w:tentative="1">
      <w:start w:val="1"/>
      <w:numFmt w:val="bullet"/>
      <w:lvlText w:val="•"/>
      <w:lvlJc w:val="left"/>
      <w:pPr>
        <w:tabs>
          <w:tab w:val="num" w:pos="5040"/>
        </w:tabs>
        <w:ind w:left="5040" w:hanging="360"/>
      </w:pPr>
      <w:rPr>
        <w:rFonts w:ascii="Arial" w:hAnsi="Arial" w:hint="default"/>
      </w:rPr>
    </w:lvl>
    <w:lvl w:ilvl="7" w:tplc="8D04404A" w:tentative="1">
      <w:start w:val="1"/>
      <w:numFmt w:val="bullet"/>
      <w:lvlText w:val="•"/>
      <w:lvlJc w:val="left"/>
      <w:pPr>
        <w:tabs>
          <w:tab w:val="num" w:pos="5760"/>
        </w:tabs>
        <w:ind w:left="5760" w:hanging="360"/>
      </w:pPr>
      <w:rPr>
        <w:rFonts w:ascii="Arial" w:hAnsi="Arial" w:hint="default"/>
      </w:rPr>
    </w:lvl>
    <w:lvl w:ilvl="8" w:tplc="E8B4F7E8" w:tentative="1">
      <w:start w:val="1"/>
      <w:numFmt w:val="bullet"/>
      <w:lvlText w:val="•"/>
      <w:lvlJc w:val="left"/>
      <w:pPr>
        <w:tabs>
          <w:tab w:val="num" w:pos="6480"/>
        </w:tabs>
        <w:ind w:left="6480" w:hanging="360"/>
      </w:pPr>
      <w:rPr>
        <w:rFonts w:ascii="Arial" w:hAnsi="Arial" w:hint="default"/>
      </w:rPr>
    </w:lvl>
  </w:abstractNum>
  <w:abstractNum w:abstractNumId="27">
    <w:nsid w:val="750C1A7F"/>
    <w:multiLevelType w:val="multilevel"/>
    <w:tmpl w:val="473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C2834"/>
    <w:multiLevelType w:val="hybridMultilevel"/>
    <w:tmpl w:val="FB4A0E12"/>
    <w:lvl w:ilvl="0" w:tplc="179AE1AE">
      <w:start w:val="1"/>
      <w:numFmt w:val="bullet"/>
      <w:lvlText w:val=""/>
      <w:lvlJc w:val="left"/>
      <w:pPr>
        <w:tabs>
          <w:tab w:val="num" w:pos="720"/>
        </w:tabs>
        <w:ind w:left="720" w:hanging="360"/>
      </w:pPr>
      <w:rPr>
        <w:rFonts w:ascii="Wingdings" w:hAnsi="Wingdings" w:hint="default"/>
      </w:rPr>
    </w:lvl>
    <w:lvl w:ilvl="1" w:tplc="884077B8" w:tentative="1">
      <w:start w:val="1"/>
      <w:numFmt w:val="bullet"/>
      <w:lvlText w:val=""/>
      <w:lvlJc w:val="left"/>
      <w:pPr>
        <w:tabs>
          <w:tab w:val="num" w:pos="1440"/>
        </w:tabs>
        <w:ind w:left="1440" w:hanging="360"/>
      </w:pPr>
      <w:rPr>
        <w:rFonts w:ascii="Wingdings" w:hAnsi="Wingdings" w:hint="default"/>
      </w:rPr>
    </w:lvl>
    <w:lvl w:ilvl="2" w:tplc="59904DF2" w:tentative="1">
      <w:start w:val="1"/>
      <w:numFmt w:val="bullet"/>
      <w:lvlText w:val=""/>
      <w:lvlJc w:val="left"/>
      <w:pPr>
        <w:tabs>
          <w:tab w:val="num" w:pos="2160"/>
        </w:tabs>
        <w:ind w:left="2160" w:hanging="360"/>
      </w:pPr>
      <w:rPr>
        <w:rFonts w:ascii="Wingdings" w:hAnsi="Wingdings" w:hint="default"/>
      </w:rPr>
    </w:lvl>
    <w:lvl w:ilvl="3" w:tplc="D38C4460" w:tentative="1">
      <w:start w:val="1"/>
      <w:numFmt w:val="bullet"/>
      <w:lvlText w:val=""/>
      <w:lvlJc w:val="left"/>
      <w:pPr>
        <w:tabs>
          <w:tab w:val="num" w:pos="2880"/>
        </w:tabs>
        <w:ind w:left="2880" w:hanging="360"/>
      </w:pPr>
      <w:rPr>
        <w:rFonts w:ascii="Wingdings" w:hAnsi="Wingdings" w:hint="default"/>
      </w:rPr>
    </w:lvl>
    <w:lvl w:ilvl="4" w:tplc="6BBA4400" w:tentative="1">
      <w:start w:val="1"/>
      <w:numFmt w:val="bullet"/>
      <w:lvlText w:val=""/>
      <w:lvlJc w:val="left"/>
      <w:pPr>
        <w:tabs>
          <w:tab w:val="num" w:pos="3600"/>
        </w:tabs>
        <w:ind w:left="3600" w:hanging="360"/>
      </w:pPr>
      <w:rPr>
        <w:rFonts w:ascii="Wingdings" w:hAnsi="Wingdings" w:hint="default"/>
      </w:rPr>
    </w:lvl>
    <w:lvl w:ilvl="5" w:tplc="1EB66F7C" w:tentative="1">
      <w:start w:val="1"/>
      <w:numFmt w:val="bullet"/>
      <w:lvlText w:val=""/>
      <w:lvlJc w:val="left"/>
      <w:pPr>
        <w:tabs>
          <w:tab w:val="num" w:pos="4320"/>
        </w:tabs>
        <w:ind w:left="4320" w:hanging="360"/>
      </w:pPr>
      <w:rPr>
        <w:rFonts w:ascii="Wingdings" w:hAnsi="Wingdings" w:hint="default"/>
      </w:rPr>
    </w:lvl>
    <w:lvl w:ilvl="6" w:tplc="4B2C623C" w:tentative="1">
      <w:start w:val="1"/>
      <w:numFmt w:val="bullet"/>
      <w:lvlText w:val=""/>
      <w:lvlJc w:val="left"/>
      <w:pPr>
        <w:tabs>
          <w:tab w:val="num" w:pos="5040"/>
        </w:tabs>
        <w:ind w:left="5040" w:hanging="360"/>
      </w:pPr>
      <w:rPr>
        <w:rFonts w:ascii="Wingdings" w:hAnsi="Wingdings" w:hint="default"/>
      </w:rPr>
    </w:lvl>
    <w:lvl w:ilvl="7" w:tplc="00A2BE0C" w:tentative="1">
      <w:start w:val="1"/>
      <w:numFmt w:val="bullet"/>
      <w:lvlText w:val=""/>
      <w:lvlJc w:val="left"/>
      <w:pPr>
        <w:tabs>
          <w:tab w:val="num" w:pos="5760"/>
        </w:tabs>
        <w:ind w:left="5760" w:hanging="360"/>
      </w:pPr>
      <w:rPr>
        <w:rFonts w:ascii="Wingdings" w:hAnsi="Wingdings" w:hint="default"/>
      </w:rPr>
    </w:lvl>
    <w:lvl w:ilvl="8" w:tplc="6170A4C0" w:tentative="1">
      <w:start w:val="1"/>
      <w:numFmt w:val="bullet"/>
      <w:lvlText w:val=""/>
      <w:lvlJc w:val="left"/>
      <w:pPr>
        <w:tabs>
          <w:tab w:val="num" w:pos="6480"/>
        </w:tabs>
        <w:ind w:left="6480" w:hanging="360"/>
      </w:pPr>
      <w:rPr>
        <w:rFonts w:ascii="Wingdings" w:hAnsi="Wingdings" w:hint="default"/>
      </w:rPr>
    </w:lvl>
  </w:abstractNum>
  <w:abstractNum w:abstractNumId="29">
    <w:nsid w:val="7F0404AB"/>
    <w:multiLevelType w:val="hybridMultilevel"/>
    <w:tmpl w:val="CA6893C6"/>
    <w:lvl w:ilvl="0" w:tplc="87EC000C">
      <w:start w:val="1"/>
      <w:numFmt w:val="bullet"/>
      <w:lvlText w:val=""/>
      <w:lvlJc w:val="left"/>
      <w:pPr>
        <w:tabs>
          <w:tab w:val="num" w:pos="720"/>
        </w:tabs>
        <w:ind w:left="720" w:hanging="360"/>
      </w:pPr>
      <w:rPr>
        <w:rFonts w:ascii="Wingdings" w:hAnsi="Wingdings" w:hint="default"/>
        <w:sz w:val="16"/>
        <w:szCs w:val="16"/>
      </w:rPr>
    </w:lvl>
    <w:lvl w:ilvl="1" w:tplc="E8ACCAAE" w:tentative="1">
      <w:start w:val="1"/>
      <w:numFmt w:val="bullet"/>
      <w:lvlText w:val=""/>
      <w:lvlJc w:val="left"/>
      <w:pPr>
        <w:tabs>
          <w:tab w:val="num" w:pos="1440"/>
        </w:tabs>
        <w:ind w:left="1440" w:hanging="360"/>
      </w:pPr>
      <w:rPr>
        <w:rFonts w:ascii="Wingdings" w:hAnsi="Wingdings" w:hint="default"/>
      </w:rPr>
    </w:lvl>
    <w:lvl w:ilvl="2" w:tplc="2E6C2C9E" w:tentative="1">
      <w:start w:val="1"/>
      <w:numFmt w:val="bullet"/>
      <w:lvlText w:val=""/>
      <w:lvlJc w:val="left"/>
      <w:pPr>
        <w:tabs>
          <w:tab w:val="num" w:pos="2160"/>
        </w:tabs>
        <w:ind w:left="2160" w:hanging="360"/>
      </w:pPr>
      <w:rPr>
        <w:rFonts w:ascii="Wingdings" w:hAnsi="Wingdings" w:hint="default"/>
      </w:rPr>
    </w:lvl>
    <w:lvl w:ilvl="3" w:tplc="F8185C6A" w:tentative="1">
      <w:start w:val="1"/>
      <w:numFmt w:val="bullet"/>
      <w:lvlText w:val=""/>
      <w:lvlJc w:val="left"/>
      <w:pPr>
        <w:tabs>
          <w:tab w:val="num" w:pos="2880"/>
        </w:tabs>
        <w:ind w:left="2880" w:hanging="360"/>
      </w:pPr>
      <w:rPr>
        <w:rFonts w:ascii="Wingdings" w:hAnsi="Wingdings" w:hint="default"/>
      </w:rPr>
    </w:lvl>
    <w:lvl w:ilvl="4" w:tplc="D3F2829C" w:tentative="1">
      <w:start w:val="1"/>
      <w:numFmt w:val="bullet"/>
      <w:lvlText w:val=""/>
      <w:lvlJc w:val="left"/>
      <w:pPr>
        <w:tabs>
          <w:tab w:val="num" w:pos="3600"/>
        </w:tabs>
        <w:ind w:left="3600" w:hanging="360"/>
      </w:pPr>
      <w:rPr>
        <w:rFonts w:ascii="Wingdings" w:hAnsi="Wingdings" w:hint="default"/>
      </w:rPr>
    </w:lvl>
    <w:lvl w:ilvl="5" w:tplc="18804240" w:tentative="1">
      <w:start w:val="1"/>
      <w:numFmt w:val="bullet"/>
      <w:lvlText w:val=""/>
      <w:lvlJc w:val="left"/>
      <w:pPr>
        <w:tabs>
          <w:tab w:val="num" w:pos="4320"/>
        </w:tabs>
        <w:ind w:left="4320" w:hanging="360"/>
      </w:pPr>
      <w:rPr>
        <w:rFonts w:ascii="Wingdings" w:hAnsi="Wingdings" w:hint="default"/>
      </w:rPr>
    </w:lvl>
    <w:lvl w:ilvl="6" w:tplc="1FCC2BF4" w:tentative="1">
      <w:start w:val="1"/>
      <w:numFmt w:val="bullet"/>
      <w:lvlText w:val=""/>
      <w:lvlJc w:val="left"/>
      <w:pPr>
        <w:tabs>
          <w:tab w:val="num" w:pos="5040"/>
        </w:tabs>
        <w:ind w:left="5040" w:hanging="360"/>
      </w:pPr>
      <w:rPr>
        <w:rFonts w:ascii="Wingdings" w:hAnsi="Wingdings" w:hint="default"/>
      </w:rPr>
    </w:lvl>
    <w:lvl w:ilvl="7" w:tplc="83249FE2" w:tentative="1">
      <w:start w:val="1"/>
      <w:numFmt w:val="bullet"/>
      <w:lvlText w:val=""/>
      <w:lvlJc w:val="left"/>
      <w:pPr>
        <w:tabs>
          <w:tab w:val="num" w:pos="5760"/>
        </w:tabs>
        <w:ind w:left="5760" w:hanging="360"/>
      </w:pPr>
      <w:rPr>
        <w:rFonts w:ascii="Wingdings" w:hAnsi="Wingdings" w:hint="default"/>
      </w:rPr>
    </w:lvl>
    <w:lvl w:ilvl="8" w:tplc="48541C44" w:tentative="1">
      <w:start w:val="1"/>
      <w:numFmt w:val="bullet"/>
      <w:lvlText w:val=""/>
      <w:lvlJc w:val="left"/>
      <w:pPr>
        <w:tabs>
          <w:tab w:val="num" w:pos="6480"/>
        </w:tabs>
        <w:ind w:left="6480" w:hanging="360"/>
      </w:pPr>
      <w:rPr>
        <w:rFonts w:ascii="Wingdings" w:hAnsi="Wingdings" w:hint="default"/>
      </w:rPr>
    </w:lvl>
  </w:abstractNum>
  <w:abstractNum w:abstractNumId="30">
    <w:nsid w:val="7FCE4BBA"/>
    <w:multiLevelType w:val="multilevel"/>
    <w:tmpl w:val="91C849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Wingdings" w:hAnsi="Wingdings" w:hint="default"/>
          <w:sz w:val="28"/>
        </w:rPr>
      </w:lvl>
    </w:lvlOverride>
  </w:num>
  <w:num w:numId="2">
    <w:abstractNumId w:val="0"/>
    <w:lvlOverride w:ilvl="0">
      <w:lvl w:ilvl="0">
        <w:numFmt w:val="bullet"/>
        <w:lvlText w:val=""/>
        <w:legacy w:legacy="1" w:legacySpace="0" w:legacyIndent="0"/>
        <w:lvlJc w:val="left"/>
        <w:rPr>
          <w:rFonts w:ascii="Wingdings" w:hAnsi="Wingdings" w:hint="default"/>
          <w:sz w:val="26"/>
        </w:rPr>
      </w:lvl>
    </w:lvlOverride>
  </w:num>
  <w:num w:numId="3">
    <w:abstractNumId w:val="0"/>
    <w:lvlOverride w:ilvl="0">
      <w:lvl w:ilvl="0">
        <w:numFmt w:val="bullet"/>
        <w:lvlText w:val=""/>
        <w:legacy w:legacy="1" w:legacySpace="0" w:legacyIndent="0"/>
        <w:lvlJc w:val="left"/>
        <w:rPr>
          <w:rFonts w:ascii="Wingdings" w:hAnsi="Wingdings" w:hint="default"/>
          <w:sz w:val="22"/>
        </w:rPr>
      </w:lvl>
    </w:lvlOverride>
  </w:num>
  <w:num w:numId="4">
    <w:abstractNumId w:val="0"/>
    <w:lvlOverride w:ilvl="0">
      <w:lvl w:ilvl="0">
        <w:numFmt w:val="bullet"/>
        <w:lvlText w:val=""/>
        <w:legacy w:legacy="1" w:legacySpace="0" w:legacyIndent="0"/>
        <w:lvlJc w:val="left"/>
        <w:rPr>
          <w:rFonts w:ascii="Wingdings" w:hAnsi="Wingdings" w:hint="default"/>
          <w:sz w:val="14"/>
        </w:rPr>
      </w:lvl>
    </w:lvlOverride>
  </w:num>
  <w:num w:numId="5">
    <w:abstractNumId w:val="3"/>
  </w:num>
  <w:num w:numId="6">
    <w:abstractNumId w:val="0"/>
    <w:lvlOverride w:ilvl="0">
      <w:lvl w:ilvl="0">
        <w:numFmt w:val="bullet"/>
        <w:lvlText w:val=""/>
        <w:legacy w:legacy="1" w:legacySpace="0" w:legacyIndent="0"/>
        <w:lvlJc w:val="left"/>
        <w:rPr>
          <w:rFonts w:ascii="Wingdings" w:hAnsi="Wingdings" w:hint="default"/>
          <w:sz w:val="20"/>
        </w:rPr>
      </w:lvl>
    </w:lvlOverride>
  </w:num>
  <w:num w:numId="7">
    <w:abstractNumId w:val="23"/>
  </w:num>
  <w:num w:numId="8">
    <w:abstractNumId w:val="14"/>
  </w:num>
  <w:num w:numId="9">
    <w:abstractNumId w:val="12"/>
  </w:num>
  <w:num w:numId="10">
    <w:abstractNumId w:val="21"/>
  </w:num>
  <w:num w:numId="11">
    <w:abstractNumId w:val="2"/>
  </w:num>
  <w:num w:numId="12">
    <w:abstractNumId w:val="25"/>
  </w:num>
  <w:num w:numId="13">
    <w:abstractNumId w:val="9"/>
  </w:num>
  <w:num w:numId="14">
    <w:abstractNumId w:val="1"/>
  </w:num>
  <w:num w:numId="15">
    <w:abstractNumId w:val="11"/>
  </w:num>
  <w:num w:numId="16">
    <w:abstractNumId w:val="28"/>
  </w:num>
  <w:num w:numId="17">
    <w:abstractNumId w:val="29"/>
  </w:num>
  <w:num w:numId="18">
    <w:abstractNumId w:val="13"/>
  </w:num>
  <w:num w:numId="19">
    <w:abstractNumId w:val="4"/>
  </w:num>
  <w:num w:numId="20">
    <w:abstractNumId w:val="15"/>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num>
  <w:num w:numId="26">
    <w:abstractNumId w:val="22"/>
  </w:num>
  <w:num w:numId="27">
    <w:abstractNumId w:val="26"/>
  </w:num>
  <w:num w:numId="28">
    <w:abstractNumId w:val="6"/>
  </w:num>
  <w:num w:numId="29">
    <w:abstractNumId w:val="18"/>
  </w:num>
  <w:num w:numId="30">
    <w:abstractNumId w:val="17"/>
  </w:num>
  <w:num w:numId="31">
    <w:abstractNumId w:val="20"/>
  </w:num>
  <w:num w:numId="32">
    <w:abstractNumId w:val="27"/>
  </w:num>
  <w:num w:numId="33">
    <w:abstractNumId w:val="5"/>
  </w:num>
  <w:num w:numId="34">
    <w:abstractNumId w:val="30"/>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87"/>
  <w:displayVerticalDrawingGridEvery w:val="2"/>
  <w:characterSpacingControl w:val="doNotCompress"/>
  <w:compat/>
  <w:rsids>
    <w:rsidRoot w:val="00DB3946"/>
    <w:rsid w:val="00007B42"/>
    <w:rsid w:val="00055E0B"/>
    <w:rsid w:val="000D2C06"/>
    <w:rsid w:val="001E3EA6"/>
    <w:rsid w:val="001E75DC"/>
    <w:rsid w:val="001F1436"/>
    <w:rsid w:val="00243063"/>
    <w:rsid w:val="002F3188"/>
    <w:rsid w:val="00307241"/>
    <w:rsid w:val="00321DAC"/>
    <w:rsid w:val="00324A47"/>
    <w:rsid w:val="00355642"/>
    <w:rsid w:val="0037719F"/>
    <w:rsid w:val="003816ED"/>
    <w:rsid w:val="003A253B"/>
    <w:rsid w:val="003B0BAF"/>
    <w:rsid w:val="003D61F2"/>
    <w:rsid w:val="00486816"/>
    <w:rsid w:val="004B1206"/>
    <w:rsid w:val="00516F14"/>
    <w:rsid w:val="005D3E2D"/>
    <w:rsid w:val="006A6D2F"/>
    <w:rsid w:val="006B1092"/>
    <w:rsid w:val="006C09FB"/>
    <w:rsid w:val="0070677A"/>
    <w:rsid w:val="00721E77"/>
    <w:rsid w:val="00762B1D"/>
    <w:rsid w:val="007752BB"/>
    <w:rsid w:val="00806F1A"/>
    <w:rsid w:val="00817FF3"/>
    <w:rsid w:val="0086468A"/>
    <w:rsid w:val="00865234"/>
    <w:rsid w:val="008D407E"/>
    <w:rsid w:val="00943D8F"/>
    <w:rsid w:val="009B21A6"/>
    <w:rsid w:val="009B7BD9"/>
    <w:rsid w:val="009C16D2"/>
    <w:rsid w:val="009C7123"/>
    <w:rsid w:val="009E1C3C"/>
    <w:rsid w:val="00A47E4C"/>
    <w:rsid w:val="00A644DC"/>
    <w:rsid w:val="00A90E29"/>
    <w:rsid w:val="00AB6B27"/>
    <w:rsid w:val="00AC272F"/>
    <w:rsid w:val="00AF38F2"/>
    <w:rsid w:val="00B33702"/>
    <w:rsid w:val="00B51647"/>
    <w:rsid w:val="00B569ED"/>
    <w:rsid w:val="00BA5344"/>
    <w:rsid w:val="00BE0268"/>
    <w:rsid w:val="00BE433A"/>
    <w:rsid w:val="00BF0F6C"/>
    <w:rsid w:val="00BF5122"/>
    <w:rsid w:val="00C2028B"/>
    <w:rsid w:val="00C205AD"/>
    <w:rsid w:val="00C30FE0"/>
    <w:rsid w:val="00C41661"/>
    <w:rsid w:val="00C75B1C"/>
    <w:rsid w:val="00C84504"/>
    <w:rsid w:val="00CC7359"/>
    <w:rsid w:val="00CD1388"/>
    <w:rsid w:val="00CE10D1"/>
    <w:rsid w:val="00D32BD7"/>
    <w:rsid w:val="00DA1DF8"/>
    <w:rsid w:val="00DB3946"/>
    <w:rsid w:val="00DD05A6"/>
    <w:rsid w:val="00E87064"/>
    <w:rsid w:val="00EA3232"/>
    <w:rsid w:val="00F14907"/>
    <w:rsid w:val="00F80FE9"/>
    <w:rsid w:val="00FB677A"/>
    <w:rsid w:val="00FC3AA2"/>
    <w:rsid w:val="00FD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AD"/>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F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D3E2D"/>
    <w:pPr>
      <w:ind w:left="720"/>
      <w:contextualSpacing/>
    </w:pPr>
  </w:style>
  <w:style w:type="paragraph" w:styleId="BalloonText">
    <w:name w:val="Balloon Text"/>
    <w:basedOn w:val="Normal"/>
    <w:link w:val="BalloonTextChar"/>
    <w:rsid w:val="005D3E2D"/>
    <w:rPr>
      <w:rFonts w:ascii="Tahoma" w:hAnsi="Tahoma" w:cs="Tahoma"/>
      <w:sz w:val="16"/>
      <w:szCs w:val="16"/>
    </w:rPr>
  </w:style>
  <w:style w:type="character" w:customStyle="1" w:styleId="BalloonTextChar">
    <w:name w:val="Balloon Text Char"/>
    <w:basedOn w:val="DefaultParagraphFont"/>
    <w:link w:val="BalloonText"/>
    <w:rsid w:val="005D3E2D"/>
    <w:rPr>
      <w:rFonts w:ascii="Tahoma" w:hAnsi="Tahoma" w:cs="Tahoma"/>
      <w:sz w:val="16"/>
      <w:szCs w:val="16"/>
      <w:lang w:val="ro-RO"/>
    </w:rPr>
  </w:style>
  <w:style w:type="character" w:styleId="Hyperlink">
    <w:name w:val="Hyperlink"/>
    <w:basedOn w:val="DefaultParagraphFont"/>
    <w:uiPriority w:val="99"/>
    <w:unhideWhenUsed/>
    <w:rsid w:val="00721E77"/>
    <w:rPr>
      <w:color w:val="0000FF"/>
      <w:u w:val="single"/>
    </w:rPr>
  </w:style>
  <w:style w:type="paragraph" w:customStyle="1" w:styleId="Modernecratima-continut">
    <w:name w:val="Moderne cratima - continut"/>
    <w:basedOn w:val="Normal"/>
    <w:rsid w:val="0070677A"/>
    <w:pPr>
      <w:widowControl w:val="0"/>
      <w:tabs>
        <w:tab w:val="left" w:pos="567"/>
      </w:tabs>
      <w:snapToGrid w:val="0"/>
      <w:jc w:val="both"/>
    </w:pPr>
    <w:rPr>
      <w:sz w:val="22"/>
      <w:szCs w:val="20"/>
    </w:rPr>
  </w:style>
  <w:style w:type="character" w:customStyle="1" w:styleId="t">
    <w:name w:val="t"/>
    <w:basedOn w:val="DefaultParagraphFont"/>
    <w:rsid w:val="0070677A"/>
  </w:style>
  <w:style w:type="paragraph" w:styleId="NormalWeb">
    <w:name w:val="Normal (Web)"/>
    <w:basedOn w:val="Normal"/>
    <w:uiPriority w:val="99"/>
    <w:rsid w:val="00355642"/>
    <w:pPr>
      <w:spacing w:before="100" w:beforeAutospacing="1" w:after="100" w:afterAutospacing="1"/>
    </w:pPr>
    <w:rPr>
      <w:lang w:val="en-US"/>
    </w:rPr>
  </w:style>
  <w:style w:type="paragraph" w:customStyle="1" w:styleId="Moderne-1Fonetica">
    <w:name w:val="Moderne - 1. Fonetica"/>
    <w:aliases w:val="....."/>
    <w:basedOn w:val="Normal"/>
    <w:rsid w:val="00FB677A"/>
    <w:pPr>
      <w:widowControl w:val="0"/>
      <w:tabs>
        <w:tab w:val="left" w:pos="357"/>
      </w:tabs>
      <w:spacing w:before="60"/>
      <w:jc w:val="both"/>
    </w:pPr>
    <w:rPr>
      <w:b/>
      <w:snapToGrid w:val="0"/>
      <w:sz w:val="22"/>
      <w:szCs w:val="20"/>
    </w:rPr>
  </w:style>
  <w:style w:type="character" w:styleId="Strong">
    <w:name w:val="Strong"/>
    <w:basedOn w:val="DefaultParagraphFont"/>
    <w:uiPriority w:val="22"/>
    <w:qFormat/>
    <w:rsid w:val="00CD1388"/>
    <w:rPr>
      <w:b/>
      <w:bCs/>
    </w:rPr>
  </w:style>
</w:styles>
</file>

<file path=word/webSettings.xml><?xml version="1.0" encoding="utf-8"?>
<w:webSettings xmlns:r="http://schemas.openxmlformats.org/officeDocument/2006/relationships" xmlns:w="http://schemas.openxmlformats.org/wordprocessingml/2006/main">
  <w:divs>
    <w:div w:id="76286941">
      <w:bodyDiv w:val="1"/>
      <w:marLeft w:val="0"/>
      <w:marRight w:val="0"/>
      <w:marTop w:val="0"/>
      <w:marBottom w:val="0"/>
      <w:divBdr>
        <w:top w:val="none" w:sz="0" w:space="0" w:color="auto"/>
        <w:left w:val="none" w:sz="0" w:space="0" w:color="auto"/>
        <w:bottom w:val="none" w:sz="0" w:space="0" w:color="auto"/>
        <w:right w:val="none" w:sz="0" w:space="0" w:color="auto"/>
      </w:divBdr>
      <w:divsChild>
        <w:div w:id="133762540">
          <w:marLeft w:val="547"/>
          <w:marRight w:val="0"/>
          <w:marTop w:val="115"/>
          <w:marBottom w:val="0"/>
          <w:divBdr>
            <w:top w:val="none" w:sz="0" w:space="0" w:color="auto"/>
            <w:left w:val="none" w:sz="0" w:space="0" w:color="auto"/>
            <w:bottom w:val="none" w:sz="0" w:space="0" w:color="auto"/>
            <w:right w:val="none" w:sz="0" w:space="0" w:color="auto"/>
          </w:divBdr>
        </w:div>
        <w:div w:id="811680192">
          <w:marLeft w:val="547"/>
          <w:marRight w:val="0"/>
          <w:marTop w:val="115"/>
          <w:marBottom w:val="0"/>
          <w:divBdr>
            <w:top w:val="none" w:sz="0" w:space="0" w:color="auto"/>
            <w:left w:val="none" w:sz="0" w:space="0" w:color="auto"/>
            <w:bottom w:val="none" w:sz="0" w:space="0" w:color="auto"/>
            <w:right w:val="none" w:sz="0" w:space="0" w:color="auto"/>
          </w:divBdr>
        </w:div>
      </w:divsChild>
    </w:div>
    <w:div w:id="216671740">
      <w:bodyDiv w:val="1"/>
      <w:marLeft w:val="0"/>
      <w:marRight w:val="0"/>
      <w:marTop w:val="0"/>
      <w:marBottom w:val="0"/>
      <w:divBdr>
        <w:top w:val="none" w:sz="0" w:space="0" w:color="auto"/>
        <w:left w:val="none" w:sz="0" w:space="0" w:color="auto"/>
        <w:bottom w:val="none" w:sz="0" w:space="0" w:color="auto"/>
        <w:right w:val="none" w:sz="0" w:space="0" w:color="auto"/>
      </w:divBdr>
    </w:div>
    <w:div w:id="268588592">
      <w:bodyDiv w:val="1"/>
      <w:marLeft w:val="0"/>
      <w:marRight w:val="0"/>
      <w:marTop w:val="0"/>
      <w:marBottom w:val="0"/>
      <w:divBdr>
        <w:top w:val="none" w:sz="0" w:space="0" w:color="auto"/>
        <w:left w:val="none" w:sz="0" w:space="0" w:color="auto"/>
        <w:bottom w:val="none" w:sz="0" w:space="0" w:color="auto"/>
        <w:right w:val="none" w:sz="0" w:space="0" w:color="auto"/>
      </w:divBdr>
      <w:divsChild>
        <w:div w:id="2057579062">
          <w:marLeft w:val="547"/>
          <w:marRight w:val="0"/>
          <w:marTop w:val="67"/>
          <w:marBottom w:val="0"/>
          <w:divBdr>
            <w:top w:val="none" w:sz="0" w:space="0" w:color="auto"/>
            <w:left w:val="none" w:sz="0" w:space="0" w:color="auto"/>
            <w:bottom w:val="none" w:sz="0" w:space="0" w:color="auto"/>
            <w:right w:val="none" w:sz="0" w:space="0" w:color="auto"/>
          </w:divBdr>
        </w:div>
        <w:div w:id="1430157217">
          <w:marLeft w:val="547"/>
          <w:marRight w:val="0"/>
          <w:marTop w:val="86"/>
          <w:marBottom w:val="0"/>
          <w:divBdr>
            <w:top w:val="none" w:sz="0" w:space="0" w:color="auto"/>
            <w:left w:val="none" w:sz="0" w:space="0" w:color="auto"/>
            <w:bottom w:val="none" w:sz="0" w:space="0" w:color="auto"/>
            <w:right w:val="none" w:sz="0" w:space="0" w:color="auto"/>
          </w:divBdr>
        </w:div>
      </w:divsChild>
    </w:div>
    <w:div w:id="393313867">
      <w:bodyDiv w:val="1"/>
      <w:marLeft w:val="0"/>
      <w:marRight w:val="0"/>
      <w:marTop w:val="0"/>
      <w:marBottom w:val="0"/>
      <w:divBdr>
        <w:top w:val="none" w:sz="0" w:space="0" w:color="auto"/>
        <w:left w:val="none" w:sz="0" w:space="0" w:color="auto"/>
        <w:bottom w:val="none" w:sz="0" w:space="0" w:color="auto"/>
        <w:right w:val="none" w:sz="0" w:space="0" w:color="auto"/>
      </w:divBdr>
    </w:div>
    <w:div w:id="460537706">
      <w:bodyDiv w:val="1"/>
      <w:marLeft w:val="0"/>
      <w:marRight w:val="0"/>
      <w:marTop w:val="0"/>
      <w:marBottom w:val="0"/>
      <w:divBdr>
        <w:top w:val="none" w:sz="0" w:space="0" w:color="auto"/>
        <w:left w:val="none" w:sz="0" w:space="0" w:color="auto"/>
        <w:bottom w:val="none" w:sz="0" w:space="0" w:color="auto"/>
        <w:right w:val="none" w:sz="0" w:space="0" w:color="auto"/>
      </w:divBdr>
    </w:div>
    <w:div w:id="470370756">
      <w:bodyDiv w:val="1"/>
      <w:marLeft w:val="0"/>
      <w:marRight w:val="0"/>
      <w:marTop w:val="0"/>
      <w:marBottom w:val="0"/>
      <w:divBdr>
        <w:top w:val="none" w:sz="0" w:space="0" w:color="auto"/>
        <w:left w:val="none" w:sz="0" w:space="0" w:color="auto"/>
        <w:bottom w:val="none" w:sz="0" w:space="0" w:color="auto"/>
        <w:right w:val="none" w:sz="0" w:space="0" w:color="auto"/>
      </w:divBdr>
      <w:divsChild>
        <w:div w:id="855072195">
          <w:marLeft w:val="547"/>
          <w:marRight w:val="0"/>
          <w:marTop w:val="115"/>
          <w:marBottom w:val="0"/>
          <w:divBdr>
            <w:top w:val="none" w:sz="0" w:space="0" w:color="auto"/>
            <w:left w:val="none" w:sz="0" w:space="0" w:color="auto"/>
            <w:bottom w:val="none" w:sz="0" w:space="0" w:color="auto"/>
            <w:right w:val="none" w:sz="0" w:space="0" w:color="auto"/>
          </w:divBdr>
        </w:div>
        <w:div w:id="1773167884">
          <w:marLeft w:val="547"/>
          <w:marRight w:val="0"/>
          <w:marTop w:val="115"/>
          <w:marBottom w:val="0"/>
          <w:divBdr>
            <w:top w:val="none" w:sz="0" w:space="0" w:color="auto"/>
            <w:left w:val="none" w:sz="0" w:space="0" w:color="auto"/>
            <w:bottom w:val="none" w:sz="0" w:space="0" w:color="auto"/>
            <w:right w:val="none" w:sz="0" w:space="0" w:color="auto"/>
          </w:divBdr>
        </w:div>
        <w:div w:id="1807625257">
          <w:marLeft w:val="547"/>
          <w:marRight w:val="0"/>
          <w:marTop w:val="115"/>
          <w:marBottom w:val="0"/>
          <w:divBdr>
            <w:top w:val="none" w:sz="0" w:space="0" w:color="auto"/>
            <w:left w:val="none" w:sz="0" w:space="0" w:color="auto"/>
            <w:bottom w:val="none" w:sz="0" w:space="0" w:color="auto"/>
            <w:right w:val="none" w:sz="0" w:space="0" w:color="auto"/>
          </w:divBdr>
        </w:div>
      </w:divsChild>
    </w:div>
    <w:div w:id="555899525">
      <w:bodyDiv w:val="1"/>
      <w:marLeft w:val="0"/>
      <w:marRight w:val="0"/>
      <w:marTop w:val="0"/>
      <w:marBottom w:val="0"/>
      <w:divBdr>
        <w:top w:val="none" w:sz="0" w:space="0" w:color="auto"/>
        <w:left w:val="none" w:sz="0" w:space="0" w:color="auto"/>
        <w:bottom w:val="none" w:sz="0" w:space="0" w:color="auto"/>
        <w:right w:val="none" w:sz="0" w:space="0" w:color="auto"/>
      </w:divBdr>
    </w:div>
    <w:div w:id="821850668">
      <w:bodyDiv w:val="1"/>
      <w:marLeft w:val="0"/>
      <w:marRight w:val="0"/>
      <w:marTop w:val="0"/>
      <w:marBottom w:val="0"/>
      <w:divBdr>
        <w:top w:val="none" w:sz="0" w:space="0" w:color="auto"/>
        <w:left w:val="none" w:sz="0" w:space="0" w:color="auto"/>
        <w:bottom w:val="none" w:sz="0" w:space="0" w:color="auto"/>
        <w:right w:val="none" w:sz="0" w:space="0" w:color="auto"/>
      </w:divBdr>
    </w:div>
    <w:div w:id="1541625432">
      <w:bodyDiv w:val="1"/>
      <w:marLeft w:val="0"/>
      <w:marRight w:val="0"/>
      <w:marTop w:val="0"/>
      <w:marBottom w:val="0"/>
      <w:divBdr>
        <w:top w:val="none" w:sz="0" w:space="0" w:color="auto"/>
        <w:left w:val="none" w:sz="0" w:space="0" w:color="auto"/>
        <w:bottom w:val="none" w:sz="0" w:space="0" w:color="auto"/>
        <w:right w:val="none" w:sz="0" w:space="0" w:color="auto"/>
      </w:divBdr>
      <w:divsChild>
        <w:div w:id="913508361">
          <w:marLeft w:val="547"/>
          <w:marRight w:val="0"/>
          <w:marTop w:val="115"/>
          <w:marBottom w:val="0"/>
          <w:divBdr>
            <w:top w:val="none" w:sz="0" w:space="0" w:color="auto"/>
            <w:left w:val="none" w:sz="0" w:space="0" w:color="auto"/>
            <w:bottom w:val="none" w:sz="0" w:space="0" w:color="auto"/>
            <w:right w:val="none" w:sz="0" w:space="0" w:color="auto"/>
          </w:divBdr>
        </w:div>
        <w:div w:id="1955482726">
          <w:marLeft w:val="547"/>
          <w:marRight w:val="0"/>
          <w:marTop w:val="115"/>
          <w:marBottom w:val="0"/>
          <w:divBdr>
            <w:top w:val="none" w:sz="0" w:space="0" w:color="auto"/>
            <w:left w:val="none" w:sz="0" w:space="0" w:color="auto"/>
            <w:bottom w:val="none" w:sz="0" w:space="0" w:color="auto"/>
            <w:right w:val="none" w:sz="0" w:space="0" w:color="auto"/>
          </w:divBdr>
        </w:div>
      </w:divsChild>
    </w:div>
    <w:div w:id="1719551559">
      <w:bodyDiv w:val="1"/>
      <w:marLeft w:val="0"/>
      <w:marRight w:val="0"/>
      <w:marTop w:val="0"/>
      <w:marBottom w:val="0"/>
      <w:divBdr>
        <w:top w:val="none" w:sz="0" w:space="0" w:color="auto"/>
        <w:left w:val="none" w:sz="0" w:space="0" w:color="auto"/>
        <w:bottom w:val="none" w:sz="0" w:space="0" w:color="auto"/>
        <w:right w:val="none" w:sz="0" w:space="0" w:color="auto"/>
      </w:divBdr>
      <w:divsChild>
        <w:div w:id="1900820026">
          <w:marLeft w:val="547"/>
          <w:marRight w:val="0"/>
          <w:marTop w:val="86"/>
          <w:marBottom w:val="0"/>
          <w:divBdr>
            <w:top w:val="none" w:sz="0" w:space="0" w:color="auto"/>
            <w:left w:val="none" w:sz="0" w:space="0" w:color="auto"/>
            <w:bottom w:val="none" w:sz="0" w:space="0" w:color="auto"/>
            <w:right w:val="none" w:sz="0" w:space="0" w:color="auto"/>
          </w:divBdr>
        </w:div>
        <w:div w:id="1751463540">
          <w:marLeft w:val="547"/>
          <w:marRight w:val="0"/>
          <w:marTop w:val="86"/>
          <w:marBottom w:val="0"/>
          <w:divBdr>
            <w:top w:val="none" w:sz="0" w:space="0" w:color="auto"/>
            <w:left w:val="none" w:sz="0" w:space="0" w:color="auto"/>
            <w:bottom w:val="none" w:sz="0" w:space="0" w:color="auto"/>
            <w:right w:val="none" w:sz="0" w:space="0" w:color="auto"/>
          </w:divBdr>
        </w:div>
        <w:div w:id="173879305">
          <w:marLeft w:val="547"/>
          <w:marRight w:val="0"/>
          <w:marTop w:val="86"/>
          <w:marBottom w:val="0"/>
          <w:divBdr>
            <w:top w:val="none" w:sz="0" w:space="0" w:color="auto"/>
            <w:left w:val="none" w:sz="0" w:space="0" w:color="auto"/>
            <w:bottom w:val="none" w:sz="0" w:space="0" w:color="auto"/>
            <w:right w:val="none" w:sz="0" w:space="0" w:color="auto"/>
          </w:divBdr>
        </w:div>
      </w:divsChild>
    </w:div>
    <w:div w:id="1767994361">
      <w:bodyDiv w:val="1"/>
      <w:marLeft w:val="0"/>
      <w:marRight w:val="0"/>
      <w:marTop w:val="0"/>
      <w:marBottom w:val="0"/>
      <w:divBdr>
        <w:top w:val="none" w:sz="0" w:space="0" w:color="auto"/>
        <w:left w:val="none" w:sz="0" w:space="0" w:color="auto"/>
        <w:bottom w:val="none" w:sz="0" w:space="0" w:color="auto"/>
        <w:right w:val="none" w:sz="0" w:space="0" w:color="auto"/>
      </w:divBdr>
      <w:divsChild>
        <w:div w:id="178930549">
          <w:marLeft w:val="0"/>
          <w:marRight w:val="0"/>
          <w:marTop w:val="0"/>
          <w:marBottom w:val="0"/>
          <w:divBdr>
            <w:top w:val="none" w:sz="0" w:space="0" w:color="auto"/>
            <w:left w:val="none" w:sz="0" w:space="0" w:color="auto"/>
            <w:bottom w:val="none" w:sz="0" w:space="0" w:color="auto"/>
            <w:right w:val="none" w:sz="0" w:space="0" w:color="auto"/>
          </w:divBdr>
        </w:div>
      </w:divsChild>
    </w:div>
    <w:div w:id="19725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pc.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wikipedia.org/wiki/Autoritatea_Na%C8%9Bional%C4%83_pentru_Protec%C8%9Bia_Consumatoril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iect_gsnt@yahoo.ro" TargetMode="External"/><Relationship Id="rId11" Type="http://schemas.openxmlformats.org/officeDocument/2006/relationships/image" Target="media/image3.png"/><Relationship Id="rId5" Type="http://schemas.openxmlformats.org/officeDocument/2006/relationships/hyperlink" Target="mailto:proiect_gsnt@yahoo.ro"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roiect_gsnt@yahoo.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ECONOMIE</vt:lpstr>
    </vt:vector>
  </TitlesOfParts>
  <Company>Home</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dc:title>
  <dc:creator>User</dc:creator>
  <cp:lastModifiedBy>Laura Solomon</cp:lastModifiedBy>
  <cp:revision>23</cp:revision>
  <cp:lastPrinted>2019-05-12T16:17:00Z</cp:lastPrinted>
  <dcterms:created xsi:type="dcterms:W3CDTF">2020-04-23T15:32:00Z</dcterms:created>
  <dcterms:modified xsi:type="dcterms:W3CDTF">2020-04-23T20:07:00Z</dcterms:modified>
</cp:coreProperties>
</file>